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50" w:type="dxa"/>
        <w:jc w:val="center"/>
        <w:tblCellSpacing w:w="15" w:type="dxa"/>
        <w:tblCellMar>
          <w:top w:w="15" w:type="dxa"/>
          <w:left w:w="15" w:type="dxa"/>
          <w:bottom w:w="15" w:type="dxa"/>
          <w:right w:w="15" w:type="dxa"/>
        </w:tblCellMar>
        <w:tblLook w:val="04A0" w:firstRow="1" w:lastRow="0" w:firstColumn="1" w:lastColumn="0" w:noHBand="0" w:noVBand="1"/>
      </w:tblPr>
      <w:tblGrid>
        <w:gridCol w:w="4324"/>
        <w:gridCol w:w="1950"/>
        <w:gridCol w:w="4976"/>
      </w:tblGrid>
      <w:tr w:rsidR="001C0278" w:rsidRPr="001C0278" w:rsidTr="001C0278">
        <w:trPr>
          <w:tblCellSpacing w:w="15" w:type="dxa"/>
          <w:jc w:val="center"/>
        </w:trPr>
        <w:tc>
          <w:tcPr>
            <w:tcW w:w="4380"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49"/>
            </w:tblGrid>
            <w:tr w:rsidR="001C0278" w:rsidRPr="001C0278">
              <w:trPr>
                <w:tblCellSpacing w:w="15" w:type="dxa"/>
              </w:trPr>
              <w:tc>
                <w:tcPr>
                  <w:tcW w:w="0" w:type="auto"/>
                  <w:vAlign w:val="center"/>
                  <w:hideMark/>
                </w:tcPr>
                <w:p w:rsidR="001C0278" w:rsidRPr="001C0278" w:rsidRDefault="001C0278" w:rsidP="001C0278">
                  <w:pPr>
                    <w:pStyle w:val="NoSpacing"/>
                    <w:rPr>
                      <w:rFonts w:cstheme="minorHAnsi"/>
                      <w:sz w:val="24"/>
                      <w:szCs w:val="24"/>
                    </w:rPr>
                  </w:pPr>
                  <w:r w:rsidRPr="001C0278">
                    <w:rPr>
                      <w:rFonts w:cstheme="minorHAnsi"/>
                      <w:sz w:val="24"/>
                      <w:szCs w:val="24"/>
                    </w:rPr>
                    <w:t>Port of Miami</w:t>
                  </w:r>
                </w:p>
              </w:tc>
            </w:tr>
            <w:tr w:rsidR="001C0278" w:rsidRPr="001C0278">
              <w:trPr>
                <w:tblCellSpacing w:w="15" w:type="dxa"/>
              </w:trPr>
              <w:tc>
                <w:tcPr>
                  <w:tcW w:w="0" w:type="auto"/>
                  <w:vAlign w:val="center"/>
                  <w:hideMark/>
                </w:tcPr>
                <w:p w:rsidR="001C0278" w:rsidRPr="001C0278" w:rsidRDefault="001C0278" w:rsidP="001C0278">
                  <w:pPr>
                    <w:pStyle w:val="NoSpacing"/>
                    <w:rPr>
                      <w:rFonts w:cstheme="minorHAnsi"/>
                      <w:sz w:val="24"/>
                      <w:szCs w:val="24"/>
                    </w:rPr>
                  </w:pPr>
                  <w:r w:rsidRPr="001C0278">
                    <w:rPr>
                      <w:rFonts w:cstheme="minorHAnsi"/>
                      <w:sz w:val="24"/>
                      <w:szCs w:val="24"/>
                    </w:rPr>
                    <w:t>Contracts, Procurement &amp; Materials Management  </w:t>
                  </w:r>
                </w:p>
              </w:tc>
            </w:tr>
            <w:tr w:rsidR="001C0278" w:rsidRPr="001C0278">
              <w:trPr>
                <w:tblCellSpacing w:w="15" w:type="dxa"/>
              </w:trPr>
              <w:tc>
                <w:tcPr>
                  <w:tcW w:w="0" w:type="auto"/>
                  <w:vAlign w:val="center"/>
                  <w:hideMark/>
                </w:tcPr>
                <w:p w:rsidR="001C0278" w:rsidRPr="001C0278" w:rsidRDefault="001C0278" w:rsidP="001C0278">
                  <w:pPr>
                    <w:pStyle w:val="NoSpacing"/>
                    <w:rPr>
                      <w:rFonts w:cstheme="minorHAnsi"/>
                      <w:sz w:val="24"/>
                      <w:szCs w:val="24"/>
                    </w:rPr>
                  </w:pPr>
                  <w:r w:rsidRPr="001C0278">
                    <w:rPr>
                      <w:rFonts w:cstheme="minorHAnsi"/>
                      <w:sz w:val="24"/>
                      <w:szCs w:val="24"/>
                    </w:rPr>
                    <w:t>1007 N. America Way, Suite 311  </w:t>
                  </w:r>
                </w:p>
              </w:tc>
            </w:tr>
            <w:tr w:rsidR="001C0278" w:rsidRPr="001C0278">
              <w:trPr>
                <w:tblCellSpacing w:w="15" w:type="dxa"/>
              </w:trPr>
              <w:tc>
                <w:tcPr>
                  <w:tcW w:w="0" w:type="auto"/>
                  <w:vAlign w:val="center"/>
                  <w:hideMark/>
                </w:tcPr>
                <w:p w:rsidR="001C0278" w:rsidRPr="001C0278" w:rsidRDefault="001C0278" w:rsidP="001C0278">
                  <w:pPr>
                    <w:pStyle w:val="NoSpacing"/>
                    <w:rPr>
                      <w:rFonts w:cstheme="minorHAnsi"/>
                      <w:sz w:val="24"/>
                      <w:szCs w:val="24"/>
                    </w:rPr>
                  </w:pPr>
                  <w:r w:rsidRPr="001C0278">
                    <w:rPr>
                      <w:rFonts w:cstheme="minorHAnsi"/>
                      <w:sz w:val="24"/>
                      <w:szCs w:val="24"/>
                    </w:rPr>
                    <w:t xml:space="preserve">Miami  </w:t>
                  </w:r>
                  <w:proofErr w:type="spellStart"/>
                  <w:r w:rsidRPr="001C0278">
                    <w:rPr>
                      <w:rFonts w:cstheme="minorHAnsi"/>
                      <w:sz w:val="24"/>
                      <w:szCs w:val="24"/>
                    </w:rPr>
                    <w:t>Fl</w:t>
                  </w:r>
                  <w:proofErr w:type="spellEnd"/>
                  <w:r w:rsidRPr="001C0278">
                    <w:rPr>
                      <w:rFonts w:cstheme="minorHAnsi"/>
                      <w:sz w:val="24"/>
                      <w:szCs w:val="24"/>
                    </w:rPr>
                    <w:t>   33132  </w:t>
                  </w:r>
                </w:p>
              </w:tc>
            </w:tr>
          </w:tbl>
          <w:p w:rsidR="001C0278" w:rsidRPr="001C0278" w:rsidRDefault="001C0278" w:rsidP="001C0278">
            <w:pPr>
              <w:pStyle w:val="NoSpacing"/>
              <w:rPr>
                <w:rFonts w:cstheme="minorHAnsi"/>
                <w:sz w:val="24"/>
                <w:szCs w:val="24"/>
              </w:rPr>
            </w:pPr>
          </w:p>
        </w:tc>
        <w:tc>
          <w:tcPr>
            <w:tcW w:w="1800" w:type="dxa"/>
            <w:hideMark/>
          </w:tcPr>
          <w:p w:rsidR="001C0278" w:rsidRPr="001C0278" w:rsidRDefault="001C0278" w:rsidP="001C0278">
            <w:pPr>
              <w:pStyle w:val="NoSpacing"/>
              <w:rPr>
                <w:rFonts w:cstheme="minorHAnsi"/>
                <w:sz w:val="24"/>
                <w:szCs w:val="24"/>
              </w:rPr>
            </w:pPr>
            <w:r w:rsidRPr="001C0278">
              <w:rPr>
                <w:rFonts w:cstheme="minorHAnsi"/>
                <w:noProof/>
                <w:sz w:val="24"/>
                <w:szCs w:val="24"/>
              </w:rPr>
              <w:drawing>
                <wp:inline distT="0" distB="0" distL="0" distR="0">
                  <wp:extent cx="1190625" cy="476250"/>
                  <wp:effectExtent l="0" t="0" r="9525" b="0"/>
                  <wp:docPr id="1" name="Picture 1" descr="http://www.miamidade.gov/images/md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amidade.gov/images/mdLog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90625" cy="476250"/>
                          </a:xfrm>
                          <a:prstGeom prst="rect">
                            <a:avLst/>
                          </a:prstGeom>
                          <a:noFill/>
                          <a:ln>
                            <a:noFill/>
                          </a:ln>
                        </pic:spPr>
                      </pic:pic>
                    </a:graphicData>
                  </a:graphic>
                </wp:inline>
              </w:drawing>
            </w:r>
          </w:p>
        </w:tc>
        <w:tc>
          <w:tcPr>
            <w:tcW w:w="5055"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17"/>
              <w:gridCol w:w="3584"/>
            </w:tblGrid>
            <w:tr w:rsidR="001C0278" w:rsidRPr="001C0278">
              <w:trPr>
                <w:tblCellSpacing w:w="15" w:type="dxa"/>
              </w:trPr>
              <w:tc>
                <w:tcPr>
                  <w:tcW w:w="0" w:type="auto"/>
                  <w:gridSpan w:val="2"/>
                  <w:vAlign w:val="center"/>
                  <w:hideMark/>
                </w:tcPr>
                <w:p w:rsidR="001C0278" w:rsidRPr="001C0278" w:rsidRDefault="001C0278" w:rsidP="001C0278">
                  <w:pPr>
                    <w:pStyle w:val="NoSpacing"/>
                    <w:rPr>
                      <w:rFonts w:cstheme="minorHAnsi"/>
                      <w:sz w:val="24"/>
                      <w:szCs w:val="24"/>
                    </w:rPr>
                  </w:pPr>
                  <w:r w:rsidRPr="001C0278">
                    <w:rPr>
                      <w:rFonts w:cstheme="minorHAnsi"/>
                      <w:sz w:val="24"/>
                      <w:szCs w:val="24"/>
                    </w:rPr>
                    <w:t>MIAMI-DADE COUNTY, FLORIDA</w:t>
                  </w:r>
                </w:p>
              </w:tc>
            </w:tr>
            <w:tr w:rsidR="001C0278" w:rsidRPr="001C0278">
              <w:trPr>
                <w:tblCellSpacing w:w="15" w:type="dxa"/>
              </w:trPr>
              <w:tc>
                <w:tcPr>
                  <w:tcW w:w="0" w:type="auto"/>
                  <w:gridSpan w:val="2"/>
                  <w:vAlign w:val="center"/>
                  <w:hideMark/>
                </w:tcPr>
                <w:p w:rsidR="001C0278" w:rsidRPr="001C0278" w:rsidRDefault="001C0278" w:rsidP="001C0278">
                  <w:pPr>
                    <w:pStyle w:val="NoSpacing"/>
                    <w:rPr>
                      <w:rFonts w:cstheme="minorHAnsi"/>
                      <w:sz w:val="24"/>
                      <w:szCs w:val="24"/>
                    </w:rPr>
                  </w:pPr>
                  <w:r w:rsidRPr="001C0278">
                    <w:rPr>
                      <w:rFonts w:cstheme="minorHAnsi"/>
                      <w:sz w:val="24"/>
                      <w:szCs w:val="24"/>
                    </w:rPr>
                    <w:t>REQUEST FOR PRICE QUOTATION (RPQ)</w:t>
                  </w:r>
                </w:p>
              </w:tc>
            </w:tr>
            <w:tr w:rsidR="001C0278" w:rsidRPr="001C0278">
              <w:trPr>
                <w:tblCellSpacing w:w="15" w:type="dxa"/>
              </w:trPr>
              <w:tc>
                <w:tcPr>
                  <w:tcW w:w="1250" w:type="pct"/>
                  <w:noWrap/>
                  <w:vAlign w:val="center"/>
                  <w:hideMark/>
                </w:tcPr>
                <w:p w:rsidR="001C0278" w:rsidRPr="001C0278" w:rsidRDefault="001C0278" w:rsidP="001C0278">
                  <w:pPr>
                    <w:pStyle w:val="NoSpacing"/>
                    <w:rPr>
                      <w:rFonts w:cstheme="minorHAnsi"/>
                      <w:sz w:val="24"/>
                      <w:szCs w:val="24"/>
                    </w:rPr>
                  </w:pPr>
                  <w:r w:rsidRPr="001C0278">
                    <w:rPr>
                      <w:rFonts w:cstheme="minorHAnsi"/>
                      <w:sz w:val="24"/>
                      <w:szCs w:val="24"/>
                    </w:rPr>
                    <w:t>Contract No:</w:t>
                  </w:r>
                </w:p>
              </w:tc>
              <w:tc>
                <w:tcPr>
                  <w:tcW w:w="0" w:type="auto"/>
                  <w:vAlign w:val="center"/>
                  <w:hideMark/>
                </w:tcPr>
                <w:p w:rsidR="001C0278" w:rsidRPr="001C0278" w:rsidRDefault="001C0278" w:rsidP="001C0278">
                  <w:pPr>
                    <w:pStyle w:val="NoSpacing"/>
                    <w:rPr>
                      <w:rFonts w:cstheme="minorHAnsi"/>
                      <w:sz w:val="24"/>
                      <w:szCs w:val="24"/>
                    </w:rPr>
                  </w:pPr>
                  <w:r w:rsidRPr="001C0278">
                    <w:rPr>
                      <w:rFonts w:cstheme="minorHAnsi"/>
                      <w:sz w:val="24"/>
                      <w:szCs w:val="24"/>
                      <w:u w:val="single"/>
                    </w:rPr>
                    <w:t>MCC 7360 Plan - CICC 7360-0/08</w:t>
                  </w:r>
                </w:p>
              </w:tc>
            </w:tr>
            <w:tr w:rsidR="001C0278" w:rsidRPr="001C0278">
              <w:trPr>
                <w:tblCellSpacing w:w="15" w:type="dxa"/>
              </w:trPr>
              <w:tc>
                <w:tcPr>
                  <w:tcW w:w="1250" w:type="pct"/>
                  <w:vAlign w:val="center"/>
                  <w:hideMark/>
                </w:tcPr>
                <w:p w:rsidR="001C0278" w:rsidRPr="001C0278" w:rsidRDefault="001C0278" w:rsidP="001C0278">
                  <w:pPr>
                    <w:pStyle w:val="NoSpacing"/>
                    <w:rPr>
                      <w:rFonts w:cstheme="minorHAnsi"/>
                      <w:sz w:val="24"/>
                      <w:szCs w:val="24"/>
                    </w:rPr>
                  </w:pPr>
                  <w:r w:rsidRPr="001C0278">
                    <w:rPr>
                      <w:rFonts w:cstheme="minorHAnsi"/>
                      <w:sz w:val="24"/>
                      <w:szCs w:val="24"/>
                    </w:rPr>
                    <w:t>RPQ No:</w:t>
                  </w:r>
                </w:p>
              </w:tc>
              <w:tc>
                <w:tcPr>
                  <w:tcW w:w="3750" w:type="pct"/>
                  <w:vAlign w:val="center"/>
                  <w:hideMark/>
                </w:tcPr>
                <w:p w:rsidR="001C0278" w:rsidRPr="001C0278" w:rsidRDefault="001C0278" w:rsidP="001C0278">
                  <w:pPr>
                    <w:pStyle w:val="NoSpacing"/>
                    <w:rPr>
                      <w:rFonts w:cstheme="minorHAnsi"/>
                      <w:sz w:val="24"/>
                      <w:szCs w:val="24"/>
                    </w:rPr>
                  </w:pPr>
                  <w:r w:rsidRPr="001C0278">
                    <w:rPr>
                      <w:rFonts w:cstheme="minorHAnsi"/>
                      <w:sz w:val="24"/>
                      <w:szCs w:val="24"/>
                      <w:u w:val="single"/>
                    </w:rPr>
                    <w:t>2021-034 </w:t>
                  </w:r>
                  <w:r w:rsidRPr="001C0278">
                    <w:rPr>
                      <w:rFonts w:cstheme="minorHAnsi"/>
                      <w:sz w:val="24"/>
                      <w:szCs w:val="24"/>
                    </w:rPr>
                    <w:t> </w:t>
                  </w:r>
                </w:p>
              </w:tc>
            </w:tr>
          </w:tbl>
          <w:p w:rsidR="001C0278" w:rsidRPr="001C0278" w:rsidRDefault="001C0278" w:rsidP="001C0278">
            <w:pPr>
              <w:pStyle w:val="NoSpacing"/>
              <w:rPr>
                <w:rFonts w:cstheme="minorHAnsi"/>
                <w:sz w:val="24"/>
                <w:szCs w:val="24"/>
              </w:rPr>
            </w:pPr>
          </w:p>
        </w:tc>
      </w:tr>
    </w:tbl>
    <w:p w:rsidR="001C0278" w:rsidRPr="001C0278" w:rsidRDefault="001C0278" w:rsidP="001C0278">
      <w:pPr>
        <w:pStyle w:val="NoSpacing"/>
        <w:rPr>
          <w:rFonts w:cstheme="minorHAnsi"/>
          <w:vanish/>
          <w:sz w:val="24"/>
          <w:szCs w:val="24"/>
        </w:rPr>
      </w:pPr>
    </w:p>
    <w:tbl>
      <w:tblPr>
        <w:tblW w:w="11250" w:type="dxa"/>
        <w:jc w:val="center"/>
        <w:tblCellSpacing w:w="15" w:type="dxa"/>
        <w:tblCellMar>
          <w:top w:w="15" w:type="dxa"/>
          <w:left w:w="15" w:type="dxa"/>
          <w:bottom w:w="15" w:type="dxa"/>
          <w:right w:w="15" w:type="dxa"/>
        </w:tblCellMar>
        <w:tblLook w:val="04A0" w:firstRow="1" w:lastRow="0" w:firstColumn="1" w:lastColumn="0" w:noHBand="0" w:noVBand="1"/>
      </w:tblPr>
      <w:tblGrid>
        <w:gridCol w:w="11250"/>
      </w:tblGrid>
      <w:tr w:rsidR="001C0278" w:rsidRPr="001C0278" w:rsidTr="001C0278">
        <w:trPr>
          <w:tblCellSpacing w:w="15" w:type="dxa"/>
          <w:jc w:val="center"/>
        </w:trPr>
        <w:tc>
          <w:tcPr>
            <w:tcW w:w="0" w:type="auto"/>
            <w:hideMark/>
          </w:tcPr>
          <w:p w:rsidR="001C0278" w:rsidRPr="001C0278" w:rsidRDefault="001C0278" w:rsidP="001C0278">
            <w:pPr>
              <w:pStyle w:val="NoSpacing"/>
              <w:rPr>
                <w:rFonts w:cstheme="minorHAnsi"/>
                <w:sz w:val="24"/>
                <w:szCs w:val="24"/>
              </w:rPr>
            </w:pPr>
            <w:r w:rsidRPr="001C0278">
              <w:rPr>
                <w:rFonts w:cstheme="minorHAnsi"/>
                <w:sz w:val="24"/>
                <w:szCs w:val="24"/>
                <w:u w:val="single"/>
              </w:rPr>
              <w:t>INVITATION TO BID</w:t>
            </w:r>
          </w:p>
        </w:tc>
      </w:tr>
    </w:tbl>
    <w:p w:rsidR="001C0278" w:rsidRPr="001C0278" w:rsidRDefault="001C0278" w:rsidP="001C0278">
      <w:pPr>
        <w:pStyle w:val="NoSpacing"/>
        <w:rPr>
          <w:rFonts w:cstheme="minorHAnsi"/>
          <w:vanish/>
          <w:sz w:val="24"/>
          <w:szCs w:val="24"/>
        </w:rPr>
      </w:pPr>
    </w:p>
    <w:tbl>
      <w:tblPr>
        <w:tblW w:w="11250" w:type="dxa"/>
        <w:jc w:val="center"/>
        <w:tblCellSpacing w:w="15" w:type="dxa"/>
        <w:tblCellMar>
          <w:top w:w="15" w:type="dxa"/>
          <w:left w:w="15" w:type="dxa"/>
          <w:bottom w:w="15" w:type="dxa"/>
          <w:right w:w="15" w:type="dxa"/>
        </w:tblCellMar>
        <w:tblLook w:val="04A0" w:firstRow="1" w:lastRow="0" w:firstColumn="1" w:lastColumn="0" w:noHBand="0" w:noVBand="1"/>
      </w:tblPr>
      <w:tblGrid>
        <w:gridCol w:w="11250"/>
      </w:tblGrid>
      <w:tr w:rsidR="001C0278" w:rsidRPr="001C0278" w:rsidTr="001C0278">
        <w:trPr>
          <w:tblCellSpacing w:w="15" w:type="dxa"/>
          <w:jc w:val="center"/>
        </w:trPr>
        <w:tc>
          <w:tcPr>
            <w:tcW w:w="11250" w:type="dxa"/>
            <w:hideMark/>
          </w:tcPr>
          <w:p w:rsidR="001C0278" w:rsidRPr="001C0278" w:rsidRDefault="001C0278" w:rsidP="001C0278">
            <w:pPr>
              <w:pStyle w:val="NoSpacing"/>
              <w:rPr>
                <w:rFonts w:cstheme="minorHAnsi"/>
                <w:sz w:val="24"/>
                <w:szCs w:val="24"/>
              </w:rPr>
            </w:pPr>
            <w:r w:rsidRPr="001C0278">
              <w:rPr>
                <w:rFonts w:cstheme="minorHAnsi"/>
                <w:sz w:val="24"/>
                <w:szCs w:val="24"/>
              </w:rPr>
              <w:t xml:space="preserve">A RPQ has been issued for the work identified below. If you are interested in submitting a bid for this project, please submit your bid via Sealed Envelopes, attention to Gyselle Pino, Chief of Contracts, Procurement &amp; Materials Management at 1015 N. America </w:t>
            </w:r>
            <w:r>
              <w:rPr>
                <w:rFonts w:cstheme="minorHAnsi"/>
                <w:sz w:val="24"/>
                <w:szCs w:val="24"/>
              </w:rPr>
              <w:t>Way, 2nd Floor (Reception Desk)</w:t>
            </w:r>
            <w:r w:rsidRPr="001C0278">
              <w:rPr>
                <w:rFonts w:cstheme="minorHAnsi"/>
                <w:sz w:val="24"/>
                <w:szCs w:val="24"/>
              </w:rPr>
              <w:t xml:space="preserve"> Miami, FL 33132 no later than 5/16/2022 at 02:00 PM. If you have any questions, contact Frank Ramirez at (305)347-5508.</w:t>
            </w:r>
            <w:r w:rsidRPr="001C0278">
              <w:rPr>
                <w:rFonts w:cstheme="minorHAnsi"/>
                <w:sz w:val="24"/>
                <w:szCs w:val="24"/>
              </w:rPr>
              <w:br/>
              <w:t> </w:t>
            </w:r>
            <w:r w:rsidRPr="001C0278">
              <w:rPr>
                <w:rFonts w:cstheme="minorHAnsi"/>
                <w:sz w:val="24"/>
                <w:szCs w:val="24"/>
              </w:rPr>
              <w:br/>
              <w:t>This RPQ is issued under the terms and conditions of the Miscellaneous Construction Contracts (MCC) Program</w:t>
            </w:r>
            <w:bookmarkStart w:id="0" w:name="_GoBack"/>
            <w:bookmarkEnd w:id="0"/>
            <w:r w:rsidRPr="001C0278">
              <w:rPr>
                <w:rFonts w:cstheme="minorHAnsi"/>
                <w:sz w:val="24"/>
                <w:szCs w:val="24"/>
              </w:rPr>
              <w:t xml:space="preserve"> MCC 7360 Plan.</w:t>
            </w:r>
          </w:p>
        </w:tc>
      </w:tr>
    </w:tbl>
    <w:p w:rsidR="001C0278" w:rsidRPr="001C0278" w:rsidRDefault="001C0278" w:rsidP="001C0278">
      <w:pPr>
        <w:pStyle w:val="NoSpacing"/>
        <w:rPr>
          <w:rFonts w:cstheme="minorHAnsi"/>
          <w:vanish/>
          <w:sz w:val="24"/>
          <w:szCs w:val="24"/>
        </w:rPr>
      </w:pPr>
    </w:p>
    <w:tbl>
      <w:tblPr>
        <w:tblW w:w="11250" w:type="dxa"/>
        <w:jc w:val="center"/>
        <w:tblCellSpacing w:w="15" w:type="dxa"/>
        <w:tblCellMar>
          <w:top w:w="15" w:type="dxa"/>
          <w:left w:w="15" w:type="dxa"/>
          <w:bottom w:w="15" w:type="dxa"/>
          <w:right w:w="15" w:type="dxa"/>
        </w:tblCellMar>
        <w:tblLook w:val="04A0" w:firstRow="1" w:lastRow="0" w:firstColumn="1" w:lastColumn="0" w:noHBand="0" w:noVBand="1"/>
      </w:tblPr>
      <w:tblGrid>
        <w:gridCol w:w="11250"/>
      </w:tblGrid>
      <w:tr w:rsidR="001C0278" w:rsidRPr="001C0278" w:rsidTr="001C0278">
        <w:trPr>
          <w:tblCellSpacing w:w="15" w:type="dxa"/>
          <w:jc w:val="center"/>
        </w:trPr>
        <w:tc>
          <w:tcPr>
            <w:tcW w:w="0" w:type="auto"/>
            <w:hideMark/>
          </w:tcPr>
          <w:p w:rsidR="001C0278" w:rsidRPr="001C0278" w:rsidRDefault="001C0278" w:rsidP="001C0278">
            <w:pPr>
              <w:pStyle w:val="NoSpacing"/>
              <w:rPr>
                <w:rFonts w:cstheme="minorHAnsi"/>
                <w:sz w:val="24"/>
                <w:szCs w:val="24"/>
              </w:rPr>
            </w:pPr>
            <w:r w:rsidRPr="001C0278">
              <w:rPr>
                <w:rFonts w:cstheme="minorHAnsi"/>
                <w:sz w:val="24"/>
                <w:szCs w:val="24"/>
                <w:u w:val="single"/>
              </w:rPr>
              <w:t>RPQ DETAILED BREAKDOWN</w:t>
            </w:r>
          </w:p>
        </w:tc>
      </w:tr>
    </w:tbl>
    <w:p w:rsidR="001C0278" w:rsidRPr="001C0278" w:rsidRDefault="001C0278" w:rsidP="001C0278">
      <w:pPr>
        <w:pStyle w:val="NoSpacing"/>
        <w:rPr>
          <w:rFonts w:cstheme="minorHAnsi"/>
          <w:vanish/>
          <w:sz w:val="24"/>
          <w:szCs w:val="24"/>
        </w:rPr>
      </w:pPr>
    </w:p>
    <w:tbl>
      <w:tblPr>
        <w:tblW w:w="1125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29"/>
        <w:gridCol w:w="1491"/>
        <w:gridCol w:w="994"/>
        <w:gridCol w:w="1149"/>
        <w:gridCol w:w="1581"/>
        <w:gridCol w:w="1809"/>
        <w:gridCol w:w="1289"/>
        <w:gridCol w:w="608"/>
      </w:tblGrid>
      <w:tr w:rsidR="001C0278" w:rsidRPr="001C0278" w:rsidTr="001C0278">
        <w:trPr>
          <w:tblCellSpacing w:w="15" w:type="dxa"/>
          <w:jc w:val="center"/>
        </w:trPr>
        <w:tc>
          <w:tcPr>
            <w:tcW w:w="2355" w:type="dxa"/>
            <w:tcBorders>
              <w:top w:val="outset" w:sz="6" w:space="0" w:color="auto"/>
              <w:left w:val="outset" w:sz="6" w:space="0" w:color="auto"/>
              <w:bottom w:val="outset" w:sz="6" w:space="0" w:color="auto"/>
              <w:right w:val="outset" w:sz="6" w:space="0" w:color="auto"/>
            </w:tcBorders>
            <w:shd w:val="clear" w:color="auto" w:fill="D3D3D3"/>
            <w:hideMark/>
          </w:tcPr>
          <w:p w:rsidR="001C0278" w:rsidRPr="001C0278" w:rsidRDefault="001C0278" w:rsidP="001C0278">
            <w:pPr>
              <w:pStyle w:val="NoSpacing"/>
              <w:rPr>
                <w:rFonts w:cstheme="minorHAnsi"/>
                <w:sz w:val="24"/>
                <w:szCs w:val="24"/>
              </w:rPr>
            </w:pPr>
            <w:r w:rsidRPr="001C0278">
              <w:rPr>
                <w:rFonts w:cstheme="minorHAnsi"/>
                <w:sz w:val="24"/>
                <w:szCs w:val="24"/>
              </w:rPr>
              <w:t>Bid Due Date:</w:t>
            </w:r>
          </w:p>
        </w:tc>
        <w:tc>
          <w:tcPr>
            <w:tcW w:w="1170" w:type="dxa"/>
            <w:tcBorders>
              <w:top w:val="outset" w:sz="6" w:space="0" w:color="auto"/>
              <w:left w:val="outset" w:sz="6" w:space="0" w:color="auto"/>
              <w:bottom w:val="outset" w:sz="6" w:space="0" w:color="auto"/>
              <w:right w:val="outset" w:sz="6" w:space="0" w:color="auto"/>
            </w:tcBorders>
            <w:hideMark/>
          </w:tcPr>
          <w:p w:rsidR="001C0278" w:rsidRPr="001C0278" w:rsidRDefault="001C0278" w:rsidP="001C0278">
            <w:pPr>
              <w:pStyle w:val="NoSpacing"/>
              <w:rPr>
                <w:rFonts w:cstheme="minorHAnsi"/>
                <w:sz w:val="24"/>
                <w:szCs w:val="24"/>
              </w:rPr>
            </w:pPr>
            <w:r w:rsidRPr="001C0278">
              <w:rPr>
                <w:rFonts w:cstheme="minorHAnsi"/>
                <w:sz w:val="24"/>
                <w:szCs w:val="24"/>
              </w:rPr>
              <w:t>5/16/2022</w:t>
            </w:r>
          </w:p>
        </w:tc>
        <w:tc>
          <w:tcPr>
            <w:tcW w:w="1170" w:type="dxa"/>
            <w:tcBorders>
              <w:top w:val="outset" w:sz="6" w:space="0" w:color="auto"/>
              <w:left w:val="outset" w:sz="6" w:space="0" w:color="auto"/>
              <w:bottom w:val="outset" w:sz="6" w:space="0" w:color="auto"/>
              <w:right w:val="outset" w:sz="6" w:space="0" w:color="auto"/>
            </w:tcBorders>
            <w:shd w:val="clear" w:color="auto" w:fill="D3D3D3"/>
            <w:hideMark/>
          </w:tcPr>
          <w:p w:rsidR="001C0278" w:rsidRPr="001C0278" w:rsidRDefault="001C0278" w:rsidP="001C0278">
            <w:pPr>
              <w:pStyle w:val="NoSpacing"/>
              <w:rPr>
                <w:rFonts w:cstheme="minorHAnsi"/>
                <w:sz w:val="24"/>
                <w:szCs w:val="24"/>
              </w:rPr>
            </w:pPr>
            <w:r w:rsidRPr="001C0278">
              <w:rPr>
                <w:rFonts w:cstheme="minorHAnsi"/>
                <w:sz w:val="24"/>
                <w:szCs w:val="24"/>
              </w:rPr>
              <w:t>Time Due:</w:t>
            </w:r>
          </w:p>
        </w:tc>
        <w:tc>
          <w:tcPr>
            <w:tcW w:w="1395" w:type="dxa"/>
            <w:tcBorders>
              <w:top w:val="outset" w:sz="6" w:space="0" w:color="auto"/>
              <w:left w:val="outset" w:sz="6" w:space="0" w:color="auto"/>
              <w:bottom w:val="outset" w:sz="6" w:space="0" w:color="auto"/>
              <w:right w:val="outset" w:sz="6" w:space="0" w:color="auto"/>
            </w:tcBorders>
            <w:hideMark/>
          </w:tcPr>
          <w:p w:rsidR="001C0278" w:rsidRPr="001C0278" w:rsidRDefault="001C0278" w:rsidP="001C0278">
            <w:pPr>
              <w:pStyle w:val="NoSpacing"/>
              <w:rPr>
                <w:rFonts w:cstheme="minorHAnsi"/>
                <w:sz w:val="24"/>
                <w:szCs w:val="24"/>
              </w:rPr>
            </w:pPr>
            <w:r w:rsidRPr="001C0278">
              <w:rPr>
                <w:rFonts w:cstheme="minorHAnsi"/>
                <w:sz w:val="24"/>
                <w:szCs w:val="24"/>
              </w:rPr>
              <w:t>02:00 PM</w:t>
            </w:r>
          </w:p>
        </w:tc>
        <w:tc>
          <w:tcPr>
            <w:tcW w:w="1515" w:type="dxa"/>
            <w:tcBorders>
              <w:top w:val="outset" w:sz="6" w:space="0" w:color="auto"/>
              <w:left w:val="outset" w:sz="6" w:space="0" w:color="auto"/>
              <w:bottom w:val="outset" w:sz="6" w:space="0" w:color="auto"/>
              <w:right w:val="outset" w:sz="6" w:space="0" w:color="auto"/>
            </w:tcBorders>
            <w:shd w:val="clear" w:color="auto" w:fill="D3D3D3"/>
            <w:hideMark/>
          </w:tcPr>
          <w:p w:rsidR="001C0278" w:rsidRPr="001C0278" w:rsidRDefault="001C0278" w:rsidP="001C0278">
            <w:pPr>
              <w:pStyle w:val="NoSpacing"/>
              <w:rPr>
                <w:rFonts w:cstheme="minorHAnsi"/>
                <w:sz w:val="24"/>
                <w:szCs w:val="24"/>
              </w:rPr>
            </w:pPr>
            <w:r w:rsidRPr="001C0278">
              <w:rPr>
                <w:rFonts w:cstheme="minorHAnsi"/>
                <w:sz w:val="24"/>
                <w:szCs w:val="24"/>
              </w:rPr>
              <w:t>Submitted Via:</w:t>
            </w:r>
          </w:p>
        </w:tc>
        <w:tc>
          <w:tcPr>
            <w:tcW w:w="2070" w:type="dxa"/>
            <w:tcBorders>
              <w:top w:val="outset" w:sz="6" w:space="0" w:color="auto"/>
              <w:left w:val="outset" w:sz="6" w:space="0" w:color="auto"/>
              <w:bottom w:val="outset" w:sz="6" w:space="0" w:color="auto"/>
              <w:right w:val="outset" w:sz="6" w:space="0" w:color="auto"/>
            </w:tcBorders>
            <w:hideMark/>
          </w:tcPr>
          <w:p w:rsidR="001C0278" w:rsidRPr="001C0278" w:rsidRDefault="001C0278" w:rsidP="001C0278">
            <w:pPr>
              <w:pStyle w:val="NoSpacing"/>
              <w:rPr>
                <w:rFonts w:cstheme="minorHAnsi"/>
                <w:sz w:val="24"/>
                <w:szCs w:val="24"/>
              </w:rPr>
            </w:pPr>
            <w:r w:rsidRPr="001C0278">
              <w:rPr>
                <w:rFonts w:cstheme="minorHAnsi"/>
                <w:sz w:val="24"/>
                <w:szCs w:val="24"/>
              </w:rPr>
              <w:t>Sealed Envelopes</w:t>
            </w:r>
          </w:p>
        </w:tc>
        <w:tc>
          <w:tcPr>
            <w:tcW w:w="1680" w:type="dxa"/>
            <w:tcBorders>
              <w:top w:val="outset" w:sz="6" w:space="0" w:color="auto"/>
              <w:left w:val="outset" w:sz="6" w:space="0" w:color="auto"/>
              <w:bottom w:val="outset" w:sz="6" w:space="0" w:color="auto"/>
              <w:right w:val="outset" w:sz="6" w:space="0" w:color="auto"/>
            </w:tcBorders>
            <w:shd w:val="clear" w:color="auto" w:fill="D3D3D3"/>
            <w:hideMark/>
          </w:tcPr>
          <w:p w:rsidR="001C0278" w:rsidRPr="001C0278" w:rsidRDefault="001C0278" w:rsidP="001C0278">
            <w:pPr>
              <w:pStyle w:val="NoSpacing"/>
              <w:rPr>
                <w:rFonts w:cstheme="minorHAnsi"/>
                <w:sz w:val="24"/>
                <w:szCs w:val="24"/>
              </w:rPr>
            </w:pPr>
            <w:r w:rsidRPr="001C0278">
              <w:rPr>
                <w:rFonts w:cstheme="minorHAnsi"/>
                <w:sz w:val="24"/>
                <w:szCs w:val="24"/>
              </w:rPr>
              <w:t>SBE-Con. Level:</w:t>
            </w:r>
          </w:p>
        </w:tc>
        <w:tc>
          <w:tcPr>
            <w:tcW w:w="390" w:type="dxa"/>
            <w:tcBorders>
              <w:top w:val="outset" w:sz="6" w:space="0" w:color="auto"/>
              <w:left w:val="outset" w:sz="6" w:space="0" w:color="auto"/>
              <w:bottom w:val="outset" w:sz="6" w:space="0" w:color="auto"/>
              <w:right w:val="outset" w:sz="6" w:space="0" w:color="auto"/>
            </w:tcBorders>
            <w:hideMark/>
          </w:tcPr>
          <w:p w:rsidR="001C0278" w:rsidRPr="001C0278" w:rsidRDefault="001C0278" w:rsidP="001C0278">
            <w:pPr>
              <w:pStyle w:val="NoSpacing"/>
              <w:rPr>
                <w:rFonts w:cstheme="minorHAnsi"/>
                <w:sz w:val="24"/>
                <w:szCs w:val="24"/>
              </w:rPr>
            </w:pPr>
            <w:r w:rsidRPr="001C0278">
              <w:rPr>
                <w:rFonts w:cstheme="minorHAnsi"/>
                <w:sz w:val="24"/>
                <w:szCs w:val="24"/>
              </w:rPr>
              <w:t>N/A</w:t>
            </w:r>
          </w:p>
        </w:tc>
      </w:tr>
      <w:tr w:rsidR="001C0278" w:rsidRPr="001C0278" w:rsidTr="001C027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D3D3"/>
            <w:hideMark/>
          </w:tcPr>
          <w:p w:rsidR="001C0278" w:rsidRPr="001C0278" w:rsidRDefault="001C0278" w:rsidP="001C0278">
            <w:pPr>
              <w:pStyle w:val="NoSpacing"/>
              <w:rPr>
                <w:rFonts w:cstheme="minorHAnsi"/>
                <w:sz w:val="24"/>
                <w:szCs w:val="24"/>
              </w:rPr>
            </w:pPr>
            <w:r w:rsidRPr="001C0278">
              <w:rPr>
                <w:rFonts w:cstheme="minorHAnsi"/>
                <w:sz w:val="24"/>
                <w:szCs w:val="24"/>
              </w:rPr>
              <w:t>Estimated Value:</w:t>
            </w:r>
          </w:p>
        </w:tc>
        <w:tc>
          <w:tcPr>
            <w:tcW w:w="0" w:type="auto"/>
            <w:tcBorders>
              <w:top w:val="outset" w:sz="6" w:space="0" w:color="auto"/>
              <w:left w:val="outset" w:sz="6" w:space="0" w:color="auto"/>
              <w:bottom w:val="outset" w:sz="6" w:space="0" w:color="auto"/>
              <w:right w:val="outset" w:sz="6" w:space="0" w:color="auto"/>
            </w:tcBorders>
            <w:hideMark/>
          </w:tcPr>
          <w:p w:rsidR="001C0278" w:rsidRPr="001C0278" w:rsidRDefault="001C0278" w:rsidP="001C0278">
            <w:pPr>
              <w:pStyle w:val="NoSpacing"/>
              <w:rPr>
                <w:rFonts w:cstheme="minorHAnsi"/>
                <w:sz w:val="24"/>
                <w:szCs w:val="24"/>
              </w:rPr>
            </w:pPr>
            <w:r w:rsidRPr="001C0278">
              <w:rPr>
                <w:rFonts w:cstheme="minorHAnsi"/>
                <w:sz w:val="24"/>
                <w:szCs w:val="24"/>
              </w:rPr>
              <w:t>$1,481,600</w:t>
            </w:r>
          </w:p>
        </w:tc>
        <w:tc>
          <w:tcPr>
            <w:tcW w:w="0" w:type="auto"/>
            <w:gridSpan w:val="6"/>
            <w:tcBorders>
              <w:top w:val="outset" w:sz="6" w:space="0" w:color="auto"/>
              <w:left w:val="outset" w:sz="6" w:space="0" w:color="auto"/>
              <w:bottom w:val="outset" w:sz="6" w:space="0" w:color="auto"/>
              <w:right w:val="outset" w:sz="6" w:space="0" w:color="auto"/>
            </w:tcBorders>
            <w:shd w:val="clear" w:color="auto" w:fill="D3D3D3"/>
            <w:hideMark/>
          </w:tcPr>
          <w:p w:rsidR="001C0278" w:rsidRPr="001C0278" w:rsidRDefault="001C0278" w:rsidP="001C0278">
            <w:pPr>
              <w:pStyle w:val="NoSpacing"/>
              <w:rPr>
                <w:rFonts w:cstheme="minorHAnsi"/>
                <w:sz w:val="24"/>
                <w:szCs w:val="24"/>
              </w:rPr>
            </w:pPr>
            <w:r w:rsidRPr="001C0278">
              <w:rPr>
                <w:rFonts w:cstheme="minorHAnsi"/>
                <w:sz w:val="24"/>
                <w:szCs w:val="24"/>
              </w:rPr>
              <w:t>(excluding Contingencies and Dedicated Allowances)</w:t>
            </w:r>
          </w:p>
        </w:tc>
      </w:tr>
      <w:tr w:rsidR="001C0278" w:rsidRPr="001C0278" w:rsidTr="001C027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D3D3"/>
            <w:hideMark/>
          </w:tcPr>
          <w:p w:rsidR="001C0278" w:rsidRPr="001C0278" w:rsidRDefault="001C0278" w:rsidP="001C0278">
            <w:pPr>
              <w:pStyle w:val="NoSpacing"/>
              <w:rPr>
                <w:rFonts w:cstheme="minorHAnsi"/>
                <w:sz w:val="24"/>
                <w:szCs w:val="24"/>
              </w:rPr>
            </w:pPr>
            <w:r w:rsidRPr="001C0278">
              <w:rPr>
                <w:rFonts w:cstheme="minorHAnsi"/>
                <w:sz w:val="24"/>
                <w:szCs w:val="24"/>
              </w:rPr>
              <w:t>Project Name:</w:t>
            </w:r>
          </w:p>
        </w:tc>
        <w:tc>
          <w:tcPr>
            <w:tcW w:w="0" w:type="auto"/>
            <w:gridSpan w:val="7"/>
            <w:tcBorders>
              <w:top w:val="outset" w:sz="6" w:space="0" w:color="auto"/>
              <w:left w:val="outset" w:sz="6" w:space="0" w:color="auto"/>
              <w:bottom w:val="outset" w:sz="6" w:space="0" w:color="auto"/>
              <w:right w:val="outset" w:sz="6" w:space="0" w:color="auto"/>
            </w:tcBorders>
            <w:hideMark/>
          </w:tcPr>
          <w:p w:rsidR="001C0278" w:rsidRPr="001C0278" w:rsidRDefault="001C0278" w:rsidP="001C0278">
            <w:pPr>
              <w:pStyle w:val="NoSpacing"/>
              <w:rPr>
                <w:rFonts w:cstheme="minorHAnsi"/>
                <w:sz w:val="24"/>
                <w:szCs w:val="24"/>
              </w:rPr>
            </w:pPr>
            <w:r w:rsidRPr="001C0278">
              <w:rPr>
                <w:rFonts w:cstheme="minorHAnsi"/>
                <w:sz w:val="24"/>
                <w:szCs w:val="24"/>
              </w:rPr>
              <w:t>Cargo Yard Drainage Improvements Phase 1 - SFCT</w:t>
            </w:r>
          </w:p>
        </w:tc>
      </w:tr>
      <w:tr w:rsidR="001C0278" w:rsidRPr="001C0278" w:rsidTr="001C027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D3D3"/>
            <w:hideMark/>
          </w:tcPr>
          <w:p w:rsidR="001C0278" w:rsidRPr="001C0278" w:rsidRDefault="001C0278" w:rsidP="001C0278">
            <w:pPr>
              <w:pStyle w:val="NoSpacing"/>
              <w:rPr>
                <w:rFonts w:cstheme="minorHAnsi"/>
                <w:sz w:val="24"/>
                <w:szCs w:val="24"/>
              </w:rPr>
            </w:pPr>
            <w:r w:rsidRPr="001C0278">
              <w:rPr>
                <w:rFonts w:cstheme="minorHAnsi"/>
                <w:sz w:val="24"/>
                <w:szCs w:val="24"/>
              </w:rPr>
              <w:t>Project Location:</w:t>
            </w:r>
          </w:p>
        </w:tc>
        <w:tc>
          <w:tcPr>
            <w:tcW w:w="0" w:type="auto"/>
            <w:gridSpan w:val="7"/>
            <w:tcBorders>
              <w:top w:val="outset" w:sz="6" w:space="0" w:color="auto"/>
              <w:left w:val="outset" w:sz="6" w:space="0" w:color="auto"/>
              <w:bottom w:val="outset" w:sz="6" w:space="0" w:color="auto"/>
              <w:right w:val="outset" w:sz="6" w:space="0" w:color="auto"/>
            </w:tcBorders>
            <w:hideMark/>
          </w:tcPr>
          <w:p w:rsidR="001C0278" w:rsidRPr="001C0278" w:rsidRDefault="001C0278" w:rsidP="001C0278">
            <w:pPr>
              <w:pStyle w:val="NoSpacing"/>
              <w:rPr>
                <w:rFonts w:cstheme="minorHAnsi"/>
                <w:sz w:val="24"/>
                <w:szCs w:val="24"/>
              </w:rPr>
            </w:pPr>
            <w:r w:rsidRPr="001C0278">
              <w:rPr>
                <w:rFonts w:cstheme="minorHAnsi"/>
                <w:sz w:val="24"/>
                <w:szCs w:val="24"/>
              </w:rPr>
              <w:t>2299 East Port Blvd., Miami, FL 33132</w:t>
            </w:r>
          </w:p>
        </w:tc>
      </w:tr>
      <w:tr w:rsidR="001C0278" w:rsidRPr="001C0278" w:rsidTr="001C027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D3D3"/>
            <w:noWrap/>
            <w:hideMark/>
          </w:tcPr>
          <w:p w:rsidR="001C0278" w:rsidRPr="001C0278" w:rsidRDefault="001C0278" w:rsidP="001C0278">
            <w:pPr>
              <w:pStyle w:val="NoSpacing"/>
              <w:rPr>
                <w:rFonts w:cstheme="minorHAnsi"/>
                <w:sz w:val="24"/>
                <w:szCs w:val="24"/>
              </w:rPr>
            </w:pPr>
            <w:r w:rsidRPr="001C0278">
              <w:rPr>
                <w:rFonts w:cstheme="minorHAnsi"/>
                <w:sz w:val="24"/>
                <w:szCs w:val="24"/>
              </w:rPr>
              <w:t>License Requirements:</w:t>
            </w:r>
          </w:p>
        </w:tc>
        <w:tc>
          <w:tcPr>
            <w:tcW w:w="0" w:type="auto"/>
            <w:tcBorders>
              <w:top w:val="outset" w:sz="6" w:space="0" w:color="auto"/>
              <w:left w:val="outset" w:sz="6" w:space="0" w:color="auto"/>
              <w:bottom w:val="outset" w:sz="6" w:space="0" w:color="auto"/>
              <w:right w:val="outset" w:sz="6" w:space="0" w:color="auto"/>
            </w:tcBorders>
            <w:shd w:val="clear" w:color="auto" w:fill="D3D3D3"/>
            <w:noWrap/>
            <w:hideMark/>
          </w:tcPr>
          <w:p w:rsidR="001C0278" w:rsidRPr="001C0278" w:rsidRDefault="001C0278" w:rsidP="001C0278">
            <w:pPr>
              <w:pStyle w:val="NoSpacing"/>
              <w:rPr>
                <w:rFonts w:cstheme="minorHAnsi"/>
                <w:sz w:val="24"/>
                <w:szCs w:val="24"/>
              </w:rPr>
            </w:pPr>
            <w:r w:rsidRPr="001C0278">
              <w:rPr>
                <w:rFonts w:cstheme="minorHAnsi"/>
                <w:sz w:val="24"/>
                <w:szCs w:val="24"/>
              </w:rPr>
              <w:t>Primary:</w:t>
            </w:r>
          </w:p>
        </w:tc>
        <w:tc>
          <w:tcPr>
            <w:tcW w:w="0" w:type="auto"/>
            <w:gridSpan w:val="6"/>
            <w:tcBorders>
              <w:top w:val="outset" w:sz="6" w:space="0" w:color="auto"/>
              <w:left w:val="outset" w:sz="6" w:space="0" w:color="auto"/>
              <w:bottom w:val="outset" w:sz="6" w:space="0" w:color="auto"/>
              <w:right w:val="outset" w:sz="6" w:space="0" w:color="auto"/>
            </w:tcBorders>
            <w:hideMark/>
          </w:tcPr>
          <w:p w:rsidR="001C0278" w:rsidRPr="001C0278" w:rsidRDefault="001C0278" w:rsidP="001C0278">
            <w:pPr>
              <w:pStyle w:val="NoSpacing"/>
              <w:rPr>
                <w:rFonts w:cstheme="minorHAnsi"/>
                <w:sz w:val="24"/>
                <w:szCs w:val="24"/>
              </w:rPr>
            </w:pPr>
            <w:r w:rsidRPr="001C0278">
              <w:rPr>
                <w:rFonts w:cstheme="minorHAnsi"/>
                <w:sz w:val="24"/>
                <w:szCs w:val="24"/>
              </w:rPr>
              <w:t>General Building Contractor; General Engineering; Underground Utility / Excavation</w:t>
            </w:r>
          </w:p>
        </w:tc>
      </w:tr>
      <w:tr w:rsidR="001C0278" w:rsidRPr="001C0278" w:rsidTr="001C027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D3D3"/>
            <w:noWrap/>
            <w:hideMark/>
          </w:tcPr>
          <w:p w:rsidR="001C0278" w:rsidRPr="001C0278" w:rsidRDefault="001C0278" w:rsidP="001C0278">
            <w:pPr>
              <w:pStyle w:val="NoSpacing"/>
              <w:rPr>
                <w:rFonts w:cstheme="minorHAnsi"/>
                <w:sz w:val="24"/>
                <w:szCs w:val="24"/>
              </w:rPr>
            </w:pPr>
            <w:r w:rsidRPr="001C0278">
              <w:rPr>
                <w:rFonts w:cstheme="minorHAnsi"/>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D3D3D3"/>
            <w:noWrap/>
            <w:hideMark/>
          </w:tcPr>
          <w:p w:rsidR="001C0278" w:rsidRPr="001C0278" w:rsidRDefault="001C0278" w:rsidP="001C0278">
            <w:pPr>
              <w:pStyle w:val="NoSpacing"/>
              <w:rPr>
                <w:rFonts w:cstheme="minorHAnsi"/>
                <w:sz w:val="24"/>
                <w:szCs w:val="24"/>
              </w:rPr>
            </w:pPr>
            <w:r w:rsidRPr="001C0278">
              <w:rPr>
                <w:rFonts w:cstheme="minorHAnsi"/>
                <w:sz w:val="24"/>
                <w:szCs w:val="24"/>
              </w:rPr>
              <w:t>Sub:</w:t>
            </w:r>
          </w:p>
        </w:tc>
        <w:tc>
          <w:tcPr>
            <w:tcW w:w="0" w:type="auto"/>
            <w:gridSpan w:val="6"/>
            <w:tcBorders>
              <w:top w:val="outset" w:sz="6" w:space="0" w:color="auto"/>
              <w:left w:val="outset" w:sz="6" w:space="0" w:color="auto"/>
              <w:bottom w:val="outset" w:sz="6" w:space="0" w:color="auto"/>
              <w:right w:val="outset" w:sz="6" w:space="0" w:color="auto"/>
            </w:tcBorders>
            <w:hideMark/>
          </w:tcPr>
          <w:p w:rsidR="001C0278" w:rsidRPr="001C0278" w:rsidRDefault="001C0278" w:rsidP="001C0278">
            <w:pPr>
              <w:pStyle w:val="NoSpacing"/>
              <w:rPr>
                <w:rFonts w:cstheme="minorHAnsi"/>
                <w:sz w:val="24"/>
                <w:szCs w:val="24"/>
              </w:rPr>
            </w:pPr>
            <w:r w:rsidRPr="001C0278">
              <w:rPr>
                <w:rFonts w:cstheme="minorHAnsi"/>
                <w:sz w:val="24"/>
                <w:szCs w:val="24"/>
              </w:rPr>
              <w:t>Paving; Pavement Marking; Parking Strip Painting; Painting</w:t>
            </w:r>
          </w:p>
        </w:tc>
      </w:tr>
      <w:tr w:rsidR="001C0278" w:rsidRPr="001C0278" w:rsidTr="001C027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D3D3"/>
            <w:hideMark/>
          </w:tcPr>
          <w:p w:rsidR="001C0278" w:rsidRPr="001C0278" w:rsidRDefault="001C0278" w:rsidP="001C0278">
            <w:pPr>
              <w:pStyle w:val="NoSpacing"/>
              <w:rPr>
                <w:rFonts w:cstheme="minorHAnsi"/>
                <w:sz w:val="24"/>
                <w:szCs w:val="24"/>
              </w:rPr>
            </w:pPr>
            <w:r w:rsidRPr="001C0278">
              <w:rPr>
                <w:rFonts w:cstheme="minorHAnsi"/>
                <w:sz w:val="24"/>
                <w:szCs w:val="24"/>
              </w:rPr>
              <w:t>Scope of Work:</w:t>
            </w:r>
          </w:p>
        </w:tc>
        <w:tc>
          <w:tcPr>
            <w:tcW w:w="0" w:type="auto"/>
            <w:gridSpan w:val="7"/>
            <w:tcBorders>
              <w:top w:val="outset" w:sz="6" w:space="0" w:color="auto"/>
              <w:left w:val="outset" w:sz="6" w:space="0" w:color="auto"/>
              <w:bottom w:val="outset" w:sz="6" w:space="0" w:color="auto"/>
              <w:right w:val="outset" w:sz="6" w:space="0" w:color="auto"/>
            </w:tcBorders>
            <w:hideMark/>
          </w:tcPr>
          <w:p w:rsidR="001C0278" w:rsidRPr="001C0278" w:rsidRDefault="001C0278" w:rsidP="001C0278">
            <w:pPr>
              <w:pStyle w:val="NoSpacing"/>
              <w:rPr>
                <w:rFonts w:cstheme="minorHAnsi"/>
                <w:sz w:val="24"/>
                <w:szCs w:val="24"/>
              </w:rPr>
            </w:pPr>
            <w:r w:rsidRPr="001C0278">
              <w:rPr>
                <w:rFonts w:cstheme="minorHAnsi"/>
                <w:sz w:val="24"/>
                <w:szCs w:val="24"/>
              </w:rPr>
              <w:t>(Contractor must obtain and submit all permits prior to performing any work).</w:t>
            </w:r>
            <w:r w:rsidRPr="001C0278">
              <w:rPr>
                <w:rFonts w:cstheme="minorHAnsi"/>
                <w:sz w:val="24"/>
                <w:szCs w:val="24"/>
              </w:rPr>
              <w:br/>
              <w:t>The Contractor shall provide all labor, equipment, materials, supervision and all items necessary for the construction of the Cargo Yard Drainage Improvements located at Miami-Dade County Seaboard Department.</w:t>
            </w:r>
            <w:r w:rsidRPr="001C0278">
              <w:rPr>
                <w:rFonts w:cstheme="minorHAnsi"/>
                <w:sz w:val="24"/>
                <w:szCs w:val="24"/>
              </w:rPr>
              <w:br/>
            </w:r>
            <w:r w:rsidRPr="001C0278">
              <w:rPr>
                <w:rFonts w:cstheme="minorHAnsi"/>
                <w:sz w:val="24"/>
                <w:szCs w:val="24"/>
              </w:rPr>
              <w:br/>
              <w:t>Work consists of, but is not limited to, the following</w:t>
            </w:r>
            <w:proofErr w:type="gramStart"/>
            <w:r w:rsidRPr="001C0278">
              <w:rPr>
                <w:rFonts w:cstheme="minorHAnsi"/>
                <w:sz w:val="24"/>
                <w:szCs w:val="24"/>
              </w:rPr>
              <w:t>:</w:t>
            </w:r>
            <w:proofErr w:type="gramEnd"/>
            <w:r w:rsidRPr="001C0278">
              <w:rPr>
                <w:rFonts w:cstheme="minorHAnsi"/>
                <w:sz w:val="24"/>
                <w:szCs w:val="24"/>
              </w:rPr>
              <w:br/>
              <w:t>Improvements to approximately 1,300 feet of roadway within the SFCT Cargo Yard including milling, resurfacing and overbuild of pavement, drainage, utility adjustments, pavement markings, and signage, and repair of existing facilities</w:t>
            </w:r>
            <w:r w:rsidRPr="001C0278">
              <w:rPr>
                <w:rFonts w:cstheme="minorHAnsi"/>
                <w:sz w:val="24"/>
                <w:szCs w:val="24"/>
              </w:rPr>
              <w:br/>
              <w:t>impacted by the project.</w:t>
            </w:r>
            <w:r w:rsidRPr="001C0278">
              <w:rPr>
                <w:rFonts w:cstheme="minorHAnsi"/>
                <w:sz w:val="24"/>
                <w:szCs w:val="24"/>
              </w:rPr>
              <w:br/>
            </w:r>
            <w:r w:rsidRPr="001C0278">
              <w:rPr>
                <w:rFonts w:cstheme="minorHAnsi"/>
                <w:sz w:val="24"/>
                <w:szCs w:val="24"/>
              </w:rPr>
              <w:br/>
              <w:t>All work shall be performed in accordance with the Contract Documents.</w:t>
            </w:r>
          </w:p>
        </w:tc>
      </w:tr>
    </w:tbl>
    <w:p w:rsidR="001C0278" w:rsidRPr="001C0278" w:rsidRDefault="001C0278" w:rsidP="001C0278">
      <w:pPr>
        <w:pStyle w:val="NoSpacing"/>
        <w:rPr>
          <w:rFonts w:cstheme="minorHAnsi"/>
          <w:vanish/>
          <w:sz w:val="24"/>
          <w:szCs w:val="24"/>
        </w:rPr>
      </w:pPr>
    </w:p>
    <w:tbl>
      <w:tblPr>
        <w:tblW w:w="1125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40"/>
        <w:gridCol w:w="1033"/>
        <w:gridCol w:w="3319"/>
        <w:gridCol w:w="1024"/>
        <w:gridCol w:w="1890"/>
        <w:gridCol w:w="702"/>
        <w:gridCol w:w="1142"/>
      </w:tblGrid>
      <w:tr w:rsidR="001C0278" w:rsidRPr="001C0278" w:rsidTr="001C0278">
        <w:trPr>
          <w:tblCellSpacing w:w="15" w:type="dxa"/>
          <w:jc w:val="center"/>
        </w:trPr>
        <w:tc>
          <w:tcPr>
            <w:tcW w:w="2130" w:type="dxa"/>
            <w:tcBorders>
              <w:top w:val="outset" w:sz="6" w:space="0" w:color="auto"/>
              <w:left w:val="outset" w:sz="6" w:space="0" w:color="auto"/>
              <w:bottom w:val="outset" w:sz="6" w:space="0" w:color="auto"/>
              <w:right w:val="outset" w:sz="6" w:space="0" w:color="auto"/>
            </w:tcBorders>
            <w:shd w:val="clear" w:color="auto" w:fill="D3D3D3"/>
            <w:hideMark/>
          </w:tcPr>
          <w:p w:rsidR="001C0278" w:rsidRPr="001C0278" w:rsidRDefault="001C0278" w:rsidP="001C0278">
            <w:pPr>
              <w:pStyle w:val="NoSpacing"/>
              <w:rPr>
                <w:rFonts w:cstheme="minorHAnsi"/>
                <w:sz w:val="24"/>
                <w:szCs w:val="24"/>
              </w:rPr>
            </w:pPr>
            <w:r w:rsidRPr="001C0278">
              <w:rPr>
                <w:rFonts w:cstheme="minorHAnsi"/>
                <w:sz w:val="24"/>
                <w:szCs w:val="24"/>
              </w:rPr>
              <w:t>Document Pickup:</w:t>
            </w:r>
          </w:p>
        </w:tc>
        <w:tc>
          <w:tcPr>
            <w:tcW w:w="1005" w:type="dxa"/>
            <w:tcBorders>
              <w:top w:val="outset" w:sz="6" w:space="0" w:color="auto"/>
              <w:left w:val="outset" w:sz="6" w:space="0" w:color="auto"/>
              <w:bottom w:val="outset" w:sz="6" w:space="0" w:color="auto"/>
              <w:right w:val="outset" w:sz="6" w:space="0" w:color="auto"/>
            </w:tcBorders>
            <w:shd w:val="clear" w:color="auto" w:fill="D3D3D3"/>
            <w:hideMark/>
          </w:tcPr>
          <w:p w:rsidR="001C0278" w:rsidRPr="001C0278" w:rsidRDefault="001C0278" w:rsidP="001C0278">
            <w:pPr>
              <w:pStyle w:val="NoSpacing"/>
              <w:rPr>
                <w:rFonts w:cstheme="minorHAnsi"/>
                <w:sz w:val="24"/>
                <w:szCs w:val="24"/>
              </w:rPr>
            </w:pPr>
            <w:r w:rsidRPr="001C0278">
              <w:rPr>
                <w:rFonts w:cstheme="minorHAnsi"/>
                <w:sz w:val="24"/>
                <w:szCs w:val="24"/>
              </w:rPr>
              <w:t>Contact:</w:t>
            </w:r>
          </w:p>
        </w:tc>
        <w:tc>
          <w:tcPr>
            <w:tcW w:w="3375" w:type="dxa"/>
            <w:tcBorders>
              <w:top w:val="outset" w:sz="6" w:space="0" w:color="auto"/>
              <w:left w:val="outset" w:sz="6" w:space="0" w:color="auto"/>
              <w:bottom w:val="outset" w:sz="6" w:space="0" w:color="auto"/>
              <w:right w:val="outset" w:sz="6" w:space="0" w:color="auto"/>
            </w:tcBorders>
            <w:hideMark/>
          </w:tcPr>
          <w:p w:rsidR="001C0278" w:rsidRPr="001C0278" w:rsidRDefault="001C0278" w:rsidP="001C0278">
            <w:pPr>
              <w:pStyle w:val="NoSpacing"/>
              <w:rPr>
                <w:rFonts w:cstheme="minorHAnsi"/>
                <w:sz w:val="24"/>
                <w:szCs w:val="24"/>
              </w:rPr>
            </w:pPr>
            <w:r w:rsidRPr="001C0278">
              <w:rPr>
                <w:rFonts w:cstheme="minorHAnsi"/>
                <w:sz w:val="24"/>
                <w:szCs w:val="24"/>
              </w:rPr>
              <w:t>Frank Ramirez</w:t>
            </w:r>
          </w:p>
        </w:tc>
        <w:tc>
          <w:tcPr>
            <w:tcW w:w="1005" w:type="dxa"/>
            <w:tcBorders>
              <w:top w:val="outset" w:sz="6" w:space="0" w:color="auto"/>
              <w:left w:val="outset" w:sz="6" w:space="0" w:color="auto"/>
              <w:bottom w:val="outset" w:sz="6" w:space="0" w:color="auto"/>
              <w:right w:val="outset" w:sz="6" w:space="0" w:color="auto"/>
            </w:tcBorders>
            <w:shd w:val="clear" w:color="auto" w:fill="D3D3D3"/>
            <w:hideMark/>
          </w:tcPr>
          <w:p w:rsidR="001C0278" w:rsidRPr="001C0278" w:rsidRDefault="001C0278" w:rsidP="001C0278">
            <w:pPr>
              <w:pStyle w:val="NoSpacing"/>
              <w:rPr>
                <w:rFonts w:cstheme="minorHAnsi"/>
                <w:sz w:val="24"/>
                <w:szCs w:val="24"/>
              </w:rPr>
            </w:pPr>
            <w:r w:rsidRPr="001C0278">
              <w:rPr>
                <w:rFonts w:cstheme="minorHAnsi"/>
                <w:sz w:val="24"/>
                <w:szCs w:val="24"/>
              </w:rPr>
              <w:t>Phone No:</w:t>
            </w:r>
          </w:p>
        </w:tc>
        <w:tc>
          <w:tcPr>
            <w:tcW w:w="1905" w:type="dxa"/>
            <w:tcBorders>
              <w:top w:val="outset" w:sz="6" w:space="0" w:color="auto"/>
              <w:left w:val="outset" w:sz="6" w:space="0" w:color="auto"/>
              <w:bottom w:val="outset" w:sz="6" w:space="0" w:color="auto"/>
              <w:right w:val="outset" w:sz="6" w:space="0" w:color="auto"/>
            </w:tcBorders>
            <w:hideMark/>
          </w:tcPr>
          <w:p w:rsidR="001C0278" w:rsidRPr="001C0278" w:rsidRDefault="001C0278" w:rsidP="001C0278">
            <w:pPr>
              <w:pStyle w:val="NoSpacing"/>
              <w:rPr>
                <w:rFonts w:cstheme="minorHAnsi"/>
                <w:sz w:val="24"/>
                <w:szCs w:val="24"/>
              </w:rPr>
            </w:pPr>
            <w:r w:rsidRPr="001C0278">
              <w:rPr>
                <w:rFonts w:cstheme="minorHAnsi"/>
                <w:sz w:val="24"/>
                <w:szCs w:val="24"/>
              </w:rPr>
              <w:t>(305) 347-5508</w:t>
            </w:r>
          </w:p>
        </w:tc>
        <w:tc>
          <w:tcPr>
            <w:tcW w:w="675" w:type="dxa"/>
            <w:tcBorders>
              <w:top w:val="outset" w:sz="6" w:space="0" w:color="auto"/>
              <w:left w:val="outset" w:sz="6" w:space="0" w:color="auto"/>
              <w:bottom w:val="outset" w:sz="6" w:space="0" w:color="auto"/>
              <w:right w:val="outset" w:sz="6" w:space="0" w:color="auto"/>
            </w:tcBorders>
            <w:shd w:val="clear" w:color="auto" w:fill="D3D3D3"/>
            <w:hideMark/>
          </w:tcPr>
          <w:p w:rsidR="001C0278" w:rsidRPr="001C0278" w:rsidRDefault="001C0278" w:rsidP="001C0278">
            <w:pPr>
              <w:pStyle w:val="NoSpacing"/>
              <w:rPr>
                <w:rFonts w:cstheme="minorHAnsi"/>
                <w:sz w:val="24"/>
                <w:szCs w:val="24"/>
              </w:rPr>
            </w:pPr>
            <w:r w:rsidRPr="001C0278">
              <w:rPr>
                <w:rFonts w:cstheme="minorHAnsi"/>
                <w:sz w:val="24"/>
                <w:szCs w:val="24"/>
              </w:rPr>
              <w:t>Date:</w:t>
            </w:r>
          </w:p>
        </w:tc>
        <w:tc>
          <w:tcPr>
            <w:tcW w:w="900" w:type="dxa"/>
            <w:tcBorders>
              <w:top w:val="outset" w:sz="6" w:space="0" w:color="auto"/>
              <w:left w:val="outset" w:sz="6" w:space="0" w:color="auto"/>
              <w:bottom w:val="outset" w:sz="6" w:space="0" w:color="auto"/>
              <w:right w:val="outset" w:sz="6" w:space="0" w:color="auto"/>
            </w:tcBorders>
            <w:hideMark/>
          </w:tcPr>
          <w:p w:rsidR="001C0278" w:rsidRPr="001C0278" w:rsidRDefault="001C0278" w:rsidP="001C0278">
            <w:pPr>
              <w:pStyle w:val="NoSpacing"/>
              <w:rPr>
                <w:rFonts w:cstheme="minorHAnsi"/>
                <w:sz w:val="24"/>
                <w:szCs w:val="24"/>
              </w:rPr>
            </w:pPr>
            <w:r w:rsidRPr="001C0278">
              <w:rPr>
                <w:rFonts w:cstheme="minorHAnsi"/>
                <w:sz w:val="24"/>
                <w:szCs w:val="24"/>
              </w:rPr>
              <w:t>4/14/2022</w:t>
            </w:r>
          </w:p>
        </w:tc>
      </w:tr>
      <w:tr w:rsidR="001C0278" w:rsidRPr="001C0278" w:rsidTr="001C027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D3D3"/>
            <w:hideMark/>
          </w:tcPr>
          <w:p w:rsidR="001C0278" w:rsidRPr="001C0278" w:rsidRDefault="001C0278" w:rsidP="001C0278">
            <w:pPr>
              <w:pStyle w:val="NoSpacing"/>
              <w:rPr>
                <w:rFonts w:cstheme="minorHAnsi"/>
                <w:sz w:val="24"/>
                <w:szCs w:val="24"/>
              </w:rPr>
            </w:pPr>
            <w:r w:rsidRPr="001C0278">
              <w:rPr>
                <w:rFonts w:cstheme="minorHAnsi"/>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D3D3D3"/>
            <w:hideMark/>
          </w:tcPr>
          <w:p w:rsidR="001C0278" w:rsidRPr="001C0278" w:rsidRDefault="001C0278" w:rsidP="001C0278">
            <w:pPr>
              <w:pStyle w:val="NoSpacing"/>
              <w:rPr>
                <w:rFonts w:cstheme="minorHAnsi"/>
                <w:sz w:val="24"/>
                <w:szCs w:val="24"/>
              </w:rPr>
            </w:pPr>
            <w:r w:rsidRPr="001C0278">
              <w:rPr>
                <w:rFonts w:cstheme="minorHAnsi"/>
                <w:sz w:val="24"/>
                <w:szCs w:val="24"/>
              </w:rPr>
              <w:t>Location:</w:t>
            </w:r>
          </w:p>
        </w:tc>
        <w:tc>
          <w:tcPr>
            <w:tcW w:w="0" w:type="auto"/>
            <w:gridSpan w:val="5"/>
            <w:tcBorders>
              <w:top w:val="outset" w:sz="6" w:space="0" w:color="auto"/>
              <w:left w:val="outset" w:sz="6" w:space="0" w:color="auto"/>
              <w:bottom w:val="outset" w:sz="6" w:space="0" w:color="auto"/>
              <w:right w:val="outset" w:sz="6" w:space="0" w:color="auto"/>
            </w:tcBorders>
            <w:hideMark/>
          </w:tcPr>
          <w:p w:rsidR="001C0278" w:rsidRPr="001C0278" w:rsidRDefault="001C0278" w:rsidP="001C0278">
            <w:pPr>
              <w:pStyle w:val="NoSpacing"/>
              <w:rPr>
                <w:rFonts w:cstheme="minorHAnsi"/>
                <w:sz w:val="24"/>
                <w:szCs w:val="24"/>
              </w:rPr>
            </w:pPr>
            <w:r w:rsidRPr="001C0278">
              <w:rPr>
                <w:rFonts w:cstheme="minorHAnsi"/>
                <w:sz w:val="24"/>
                <w:szCs w:val="24"/>
              </w:rPr>
              <w:t>1007 N. America Way, Suite 311, Miami, FL 33132</w:t>
            </w:r>
          </w:p>
        </w:tc>
      </w:tr>
    </w:tbl>
    <w:p w:rsidR="001C0278" w:rsidRPr="001C0278" w:rsidRDefault="001C0278" w:rsidP="001C0278">
      <w:pPr>
        <w:pStyle w:val="NoSpacing"/>
        <w:rPr>
          <w:rFonts w:cstheme="minorHAnsi"/>
          <w:vanish/>
          <w:sz w:val="24"/>
          <w:szCs w:val="24"/>
        </w:rPr>
      </w:pPr>
    </w:p>
    <w:tbl>
      <w:tblPr>
        <w:tblW w:w="1125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29"/>
        <w:gridCol w:w="1183"/>
        <w:gridCol w:w="1474"/>
        <w:gridCol w:w="1371"/>
        <w:gridCol w:w="1103"/>
        <w:gridCol w:w="1371"/>
        <w:gridCol w:w="1103"/>
        <w:gridCol w:w="1371"/>
        <w:gridCol w:w="45"/>
      </w:tblGrid>
      <w:tr w:rsidR="001C0278" w:rsidRPr="001C0278" w:rsidTr="001C0278">
        <w:trPr>
          <w:gridAfter w:val="1"/>
          <w:tblCellSpacing w:w="15" w:type="dxa"/>
          <w:jc w:val="center"/>
        </w:trPr>
        <w:tc>
          <w:tcPr>
            <w:tcW w:w="2130" w:type="dxa"/>
            <w:tcBorders>
              <w:top w:val="outset" w:sz="6" w:space="0" w:color="auto"/>
              <w:left w:val="outset" w:sz="6" w:space="0" w:color="auto"/>
              <w:bottom w:val="outset" w:sz="6" w:space="0" w:color="auto"/>
              <w:right w:val="outset" w:sz="6" w:space="0" w:color="auto"/>
            </w:tcBorders>
            <w:shd w:val="clear" w:color="auto" w:fill="D3D3D3"/>
            <w:hideMark/>
          </w:tcPr>
          <w:p w:rsidR="001C0278" w:rsidRPr="001C0278" w:rsidRDefault="001C0278" w:rsidP="001C0278">
            <w:pPr>
              <w:pStyle w:val="NoSpacing"/>
              <w:rPr>
                <w:rFonts w:cstheme="minorHAnsi"/>
                <w:sz w:val="24"/>
                <w:szCs w:val="24"/>
              </w:rPr>
            </w:pPr>
            <w:r w:rsidRPr="001C0278">
              <w:rPr>
                <w:rFonts w:cstheme="minorHAnsi"/>
                <w:sz w:val="24"/>
                <w:szCs w:val="24"/>
              </w:rPr>
              <w:t>Pre-Bid Meeting::</w:t>
            </w:r>
          </w:p>
        </w:tc>
        <w:tc>
          <w:tcPr>
            <w:tcW w:w="1125" w:type="dxa"/>
            <w:tcBorders>
              <w:top w:val="outset" w:sz="6" w:space="0" w:color="auto"/>
              <w:left w:val="outset" w:sz="6" w:space="0" w:color="auto"/>
              <w:bottom w:val="outset" w:sz="6" w:space="0" w:color="auto"/>
              <w:right w:val="outset" w:sz="6" w:space="0" w:color="auto"/>
            </w:tcBorders>
            <w:hideMark/>
          </w:tcPr>
          <w:p w:rsidR="001C0278" w:rsidRPr="001C0278" w:rsidRDefault="001C0278" w:rsidP="001C0278">
            <w:pPr>
              <w:pStyle w:val="NoSpacing"/>
              <w:rPr>
                <w:rFonts w:cstheme="minorHAnsi"/>
                <w:sz w:val="24"/>
                <w:szCs w:val="24"/>
              </w:rPr>
            </w:pPr>
            <w:r w:rsidRPr="001C0278">
              <w:rPr>
                <w:rFonts w:cstheme="minorHAnsi"/>
                <w:sz w:val="24"/>
                <w:szCs w:val="24"/>
              </w:rPr>
              <w:t>YES</w:t>
            </w:r>
          </w:p>
        </w:tc>
        <w:tc>
          <w:tcPr>
            <w:tcW w:w="1125" w:type="dxa"/>
            <w:tcBorders>
              <w:top w:val="outset" w:sz="6" w:space="0" w:color="auto"/>
              <w:left w:val="outset" w:sz="6" w:space="0" w:color="auto"/>
              <w:bottom w:val="outset" w:sz="6" w:space="0" w:color="auto"/>
              <w:right w:val="outset" w:sz="6" w:space="0" w:color="auto"/>
            </w:tcBorders>
            <w:shd w:val="clear" w:color="auto" w:fill="D3D3D3"/>
            <w:hideMark/>
          </w:tcPr>
          <w:p w:rsidR="001C0278" w:rsidRPr="001C0278" w:rsidRDefault="001C0278" w:rsidP="001C0278">
            <w:pPr>
              <w:pStyle w:val="NoSpacing"/>
              <w:rPr>
                <w:rFonts w:cstheme="minorHAnsi"/>
                <w:sz w:val="24"/>
                <w:szCs w:val="24"/>
              </w:rPr>
            </w:pPr>
            <w:r w:rsidRPr="001C0278">
              <w:rPr>
                <w:rFonts w:cstheme="minorHAnsi"/>
                <w:sz w:val="24"/>
                <w:szCs w:val="24"/>
              </w:rPr>
              <w:t>Mandatory:</w:t>
            </w:r>
          </w:p>
        </w:tc>
        <w:tc>
          <w:tcPr>
            <w:tcW w:w="1125" w:type="dxa"/>
            <w:tcBorders>
              <w:top w:val="outset" w:sz="6" w:space="0" w:color="auto"/>
              <w:left w:val="outset" w:sz="6" w:space="0" w:color="auto"/>
              <w:bottom w:val="outset" w:sz="6" w:space="0" w:color="auto"/>
              <w:right w:val="outset" w:sz="6" w:space="0" w:color="auto"/>
            </w:tcBorders>
            <w:hideMark/>
          </w:tcPr>
          <w:p w:rsidR="001C0278" w:rsidRPr="001C0278" w:rsidRDefault="001C0278" w:rsidP="001C0278">
            <w:pPr>
              <w:pStyle w:val="NoSpacing"/>
              <w:rPr>
                <w:rFonts w:cstheme="minorHAnsi"/>
                <w:sz w:val="24"/>
                <w:szCs w:val="24"/>
              </w:rPr>
            </w:pPr>
            <w:r w:rsidRPr="001C0278">
              <w:rPr>
                <w:rFonts w:cstheme="minorHAnsi"/>
                <w:sz w:val="24"/>
                <w:szCs w:val="24"/>
              </w:rPr>
              <w:t>YES</w:t>
            </w:r>
          </w:p>
        </w:tc>
        <w:tc>
          <w:tcPr>
            <w:tcW w:w="900" w:type="dxa"/>
            <w:tcBorders>
              <w:top w:val="outset" w:sz="6" w:space="0" w:color="auto"/>
              <w:left w:val="outset" w:sz="6" w:space="0" w:color="auto"/>
              <w:bottom w:val="outset" w:sz="6" w:space="0" w:color="auto"/>
              <w:right w:val="outset" w:sz="6" w:space="0" w:color="auto"/>
            </w:tcBorders>
            <w:shd w:val="clear" w:color="auto" w:fill="D3D3D3"/>
            <w:hideMark/>
          </w:tcPr>
          <w:p w:rsidR="001C0278" w:rsidRPr="001C0278" w:rsidRDefault="001C0278" w:rsidP="001C0278">
            <w:pPr>
              <w:pStyle w:val="NoSpacing"/>
              <w:rPr>
                <w:rFonts w:cstheme="minorHAnsi"/>
                <w:sz w:val="24"/>
                <w:szCs w:val="24"/>
              </w:rPr>
            </w:pPr>
            <w:r w:rsidRPr="001C0278">
              <w:rPr>
                <w:rFonts w:cstheme="minorHAnsi"/>
                <w:sz w:val="24"/>
                <w:szCs w:val="24"/>
              </w:rPr>
              <w:t>Date:</w:t>
            </w:r>
          </w:p>
        </w:tc>
        <w:tc>
          <w:tcPr>
            <w:tcW w:w="1125" w:type="dxa"/>
            <w:tcBorders>
              <w:top w:val="outset" w:sz="6" w:space="0" w:color="auto"/>
              <w:left w:val="outset" w:sz="6" w:space="0" w:color="auto"/>
              <w:bottom w:val="outset" w:sz="6" w:space="0" w:color="auto"/>
              <w:right w:val="outset" w:sz="6" w:space="0" w:color="auto"/>
            </w:tcBorders>
            <w:hideMark/>
          </w:tcPr>
          <w:p w:rsidR="001C0278" w:rsidRPr="001C0278" w:rsidRDefault="001C0278" w:rsidP="001C0278">
            <w:pPr>
              <w:pStyle w:val="NoSpacing"/>
              <w:rPr>
                <w:rFonts w:cstheme="minorHAnsi"/>
                <w:sz w:val="24"/>
                <w:szCs w:val="24"/>
              </w:rPr>
            </w:pPr>
            <w:r w:rsidRPr="001C0278">
              <w:rPr>
                <w:rFonts w:cstheme="minorHAnsi"/>
                <w:sz w:val="24"/>
                <w:szCs w:val="24"/>
              </w:rPr>
              <w:t>4/27/2022</w:t>
            </w:r>
          </w:p>
        </w:tc>
        <w:tc>
          <w:tcPr>
            <w:tcW w:w="900" w:type="dxa"/>
            <w:tcBorders>
              <w:top w:val="outset" w:sz="6" w:space="0" w:color="auto"/>
              <w:left w:val="outset" w:sz="6" w:space="0" w:color="auto"/>
              <w:bottom w:val="outset" w:sz="6" w:space="0" w:color="auto"/>
              <w:right w:val="outset" w:sz="6" w:space="0" w:color="auto"/>
            </w:tcBorders>
            <w:shd w:val="clear" w:color="auto" w:fill="D3D3D3"/>
            <w:hideMark/>
          </w:tcPr>
          <w:p w:rsidR="001C0278" w:rsidRPr="001C0278" w:rsidRDefault="001C0278" w:rsidP="001C0278">
            <w:pPr>
              <w:pStyle w:val="NoSpacing"/>
              <w:rPr>
                <w:rFonts w:cstheme="minorHAnsi"/>
                <w:sz w:val="24"/>
                <w:szCs w:val="24"/>
              </w:rPr>
            </w:pPr>
            <w:r w:rsidRPr="001C0278">
              <w:rPr>
                <w:rFonts w:cstheme="minorHAnsi"/>
                <w:sz w:val="24"/>
                <w:szCs w:val="24"/>
              </w:rPr>
              <w:t>Time:</w:t>
            </w:r>
          </w:p>
        </w:tc>
        <w:tc>
          <w:tcPr>
            <w:tcW w:w="1125" w:type="dxa"/>
            <w:tcBorders>
              <w:top w:val="outset" w:sz="6" w:space="0" w:color="auto"/>
              <w:left w:val="outset" w:sz="6" w:space="0" w:color="auto"/>
              <w:bottom w:val="outset" w:sz="6" w:space="0" w:color="auto"/>
              <w:right w:val="outset" w:sz="6" w:space="0" w:color="auto"/>
            </w:tcBorders>
            <w:hideMark/>
          </w:tcPr>
          <w:p w:rsidR="001C0278" w:rsidRPr="001C0278" w:rsidRDefault="001C0278" w:rsidP="001C0278">
            <w:pPr>
              <w:pStyle w:val="NoSpacing"/>
              <w:rPr>
                <w:rFonts w:cstheme="minorHAnsi"/>
                <w:sz w:val="24"/>
                <w:szCs w:val="24"/>
              </w:rPr>
            </w:pPr>
            <w:r w:rsidRPr="001C0278">
              <w:rPr>
                <w:rFonts w:cstheme="minorHAnsi"/>
                <w:sz w:val="24"/>
                <w:szCs w:val="24"/>
              </w:rPr>
              <w:t>11:15 AM</w:t>
            </w:r>
          </w:p>
        </w:tc>
      </w:tr>
      <w:tr w:rsidR="001C0278" w:rsidRPr="001C0278" w:rsidTr="001C027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D3D3"/>
            <w:hideMark/>
          </w:tcPr>
          <w:p w:rsidR="001C0278" w:rsidRPr="001C0278" w:rsidRDefault="001C0278" w:rsidP="001C0278">
            <w:pPr>
              <w:pStyle w:val="NoSpacing"/>
              <w:rPr>
                <w:rFonts w:cstheme="minorHAnsi"/>
                <w:sz w:val="24"/>
                <w:szCs w:val="24"/>
              </w:rPr>
            </w:pPr>
            <w:r w:rsidRPr="001C0278">
              <w:rPr>
                <w:rFonts w:cstheme="minorHAnsi"/>
                <w:sz w:val="24"/>
                <w:szCs w:val="24"/>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D3D3D3"/>
            <w:hideMark/>
          </w:tcPr>
          <w:p w:rsidR="001C0278" w:rsidRPr="001C0278" w:rsidRDefault="001C0278" w:rsidP="001C0278">
            <w:pPr>
              <w:pStyle w:val="NoSpacing"/>
              <w:rPr>
                <w:rFonts w:cstheme="minorHAnsi"/>
                <w:sz w:val="24"/>
                <w:szCs w:val="24"/>
              </w:rPr>
            </w:pPr>
            <w:r w:rsidRPr="001C0278">
              <w:rPr>
                <w:rFonts w:cstheme="minorHAnsi"/>
                <w:sz w:val="24"/>
                <w:szCs w:val="24"/>
              </w:rPr>
              <w:t>Location:</w:t>
            </w:r>
          </w:p>
        </w:tc>
        <w:tc>
          <w:tcPr>
            <w:tcW w:w="0" w:type="auto"/>
            <w:gridSpan w:val="7"/>
            <w:tcBorders>
              <w:top w:val="outset" w:sz="6" w:space="0" w:color="auto"/>
              <w:left w:val="outset" w:sz="6" w:space="0" w:color="auto"/>
              <w:bottom w:val="outset" w:sz="6" w:space="0" w:color="auto"/>
              <w:right w:val="outset" w:sz="6" w:space="0" w:color="auto"/>
            </w:tcBorders>
            <w:hideMark/>
          </w:tcPr>
          <w:p w:rsidR="001C0278" w:rsidRPr="001C0278" w:rsidRDefault="001C0278" w:rsidP="001C0278">
            <w:pPr>
              <w:pStyle w:val="NoSpacing"/>
              <w:rPr>
                <w:rFonts w:cstheme="minorHAnsi"/>
                <w:sz w:val="24"/>
                <w:szCs w:val="24"/>
              </w:rPr>
            </w:pPr>
            <w:r w:rsidRPr="001C0278">
              <w:rPr>
                <w:rFonts w:cstheme="minorHAnsi"/>
                <w:sz w:val="24"/>
                <w:szCs w:val="24"/>
              </w:rPr>
              <w:t>1007 N America way, Suite 311 Contracts Conference Room, Miami, FL 33132</w:t>
            </w:r>
          </w:p>
        </w:tc>
      </w:tr>
    </w:tbl>
    <w:p w:rsidR="001C0278" w:rsidRPr="001C0278" w:rsidRDefault="001C0278" w:rsidP="001C0278">
      <w:pPr>
        <w:pStyle w:val="NoSpacing"/>
        <w:rPr>
          <w:rFonts w:cstheme="minorHAnsi"/>
          <w:vanish/>
          <w:sz w:val="24"/>
          <w:szCs w:val="24"/>
        </w:rPr>
      </w:pPr>
    </w:p>
    <w:tbl>
      <w:tblPr>
        <w:tblW w:w="1125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29"/>
        <w:gridCol w:w="1183"/>
        <w:gridCol w:w="1474"/>
        <w:gridCol w:w="1371"/>
        <w:gridCol w:w="1103"/>
        <w:gridCol w:w="1371"/>
        <w:gridCol w:w="1103"/>
        <w:gridCol w:w="1371"/>
        <w:gridCol w:w="45"/>
      </w:tblGrid>
      <w:tr w:rsidR="001C0278" w:rsidRPr="001C0278" w:rsidTr="001C0278">
        <w:trPr>
          <w:gridAfter w:val="1"/>
          <w:tblCellSpacing w:w="15" w:type="dxa"/>
          <w:jc w:val="center"/>
        </w:trPr>
        <w:tc>
          <w:tcPr>
            <w:tcW w:w="2130" w:type="dxa"/>
            <w:tcBorders>
              <w:top w:val="outset" w:sz="6" w:space="0" w:color="auto"/>
              <w:left w:val="outset" w:sz="6" w:space="0" w:color="auto"/>
              <w:bottom w:val="outset" w:sz="6" w:space="0" w:color="auto"/>
              <w:right w:val="outset" w:sz="6" w:space="0" w:color="auto"/>
            </w:tcBorders>
            <w:shd w:val="clear" w:color="auto" w:fill="D3D3D3"/>
            <w:hideMark/>
          </w:tcPr>
          <w:p w:rsidR="001C0278" w:rsidRPr="001C0278" w:rsidRDefault="001C0278" w:rsidP="001C0278">
            <w:pPr>
              <w:pStyle w:val="NoSpacing"/>
              <w:rPr>
                <w:rFonts w:cstheme="minorHAnsi"/>
                <w:sz w:val="24"/>
                <w:szCs w:val="24"/>
              </w:rPr>
            </w:pPr>
            <w:r w:rsidRPr="001C0278">
              <w:rPr>
                <w:rFonts w:cstheme="minorHAnsi"/>
                <w:sz w:val="24"/>
                <w:szCs w:val="24"/>
              </w:rPr>
              <w:t>Site Meeting:</w:t>
            </w:r>
          </w:p>
        </w:tc>
        <w:tc>
          <w:tcPr>
            <w:tcW w:w="1125" w:type="dxa"/>
            <w:tcBorders>
              <w:top w:val="outset" w:sz="6" w:space="0" w:color="auto"/>
              <w:left w:val="outset" w:sz="6" w:space="0" w:color="auto"/>
              <w:bottom w:val="outset" w:sz="6" w:space="0" w:color="auto"/>
              <w:right w:val="outset" w:sz="6" w:space="0" w:color="auto"/>
            </w:tcBorders>
            <w:hideMark/>
          </w:tcPr>
          <w:p w:rsidR="001C0278" w:rsidRPr="001C0278" w:rsidRDefault="001C0278" w:rsidP="001C0278">
            <w:pPr>
              <w:pStyle w:val="NoSpacing"/>
              <w:rPr>
                <w:rFonts w:cstheme="minorHAnsi"/>
                <w:sz w:val="24"/>
                <w:szCs w:val="24"/>
              </w:rPr>
            </w:pPr>
            <w:r w:rsidRPr="001C0278">
              <w:rPr>
                <w:rFonts w:cstheme="minorHAnsi"/>
                <w:sz w:val="24"/>
                <w:szCs w:val="24"/>
              </w:rPr>
              <w:t>YES</w:t>
            </w:r>
          </w:p>
        </w:tc>
        <w:tc>
          <w:tcPr>
            <w:tcW w:w="1125" w:type="dxa"/>
            <w:tcBorders>
              <w:top w:val="outset" w:sz="6" w:space="0" w:color="auto"/>
              <w:left w:val="outset" w:sz="6" w:space="0" w:color="auto"/>
              <w:bottom w:val="outset" w:sz="6" w:space="0" w:color="auto"/>
              <w:right w:val="outset" w:sz="6" w:space="0" w:color="auto"/>
            </w:tcBorders>
            <w:shd w:val="clear" w:color="auto" w:fill="D3D3D3"/>
            <w:hideMark/>
          </w:tcPr>
          <w:p w:rsidR="001C0278" w:rsidRPr="001C0278" w:rsidRDefault="001C0278" w:rsidP="001C0278">
            <w:pPr>
              <w:pStyle w:val="NoSpacing"/>
              <w:rPr>
                <w:rFonts w:cstheme="minorHAnsi"/>
                <w:sz w:val="24"/>
                <w:szCs w:val="24"/>
              </w:rPr>
            </w:pPr>
            <w:r w:rsidRPr="001C0278">
              <w:rPr>
                <w:rFonts w:cstheme="minorHAnsi"/>
                <w:sz w:val="24"/>
                <w:szCs w:val="24"/>
              </w:rPr>
              <w:t>Mandatory:</w:t>
            </w:r>
          </w:p>
        </w:tc>
        <w:tc>
          <w:tcPr>
            <w:tcW w:w="1125" w:type="dxa"/>
            <w:tcBorders>
              <w:top w:val="outset" w:sz="6" w:space="0" w:color="auto"/>
              <w:left w:val="outset" w:sz="6" w:space="0" w:color="auto"/>
              <w:bottom w:val="outset" w:sz="6" w:space="0" w:color="auto"/>
              <w:right w:val="outset" w:sz="6" w:space="0" w:color="auto"/>
            </w:tcBorders>
            <w:hideMark/>
          </w:tcPr>
          <w:p w:rsidR="001C0278" w:rsidRPr="001C0278" w:rsidRDefault="001C0278" w:rsidP="001C0278">
            <w:pPr>
              <w:pStyle w:val="NoSpacing"/>
              <w:rPr>
                <w:rFonts w:cstheme="minorHAnsi"/>
                <w:sz w:val="24"/>
                <w:szCs w:val="24"/>
              </w:rPr>
            </w:pPr>
            <w:r w:rsidRPr="001C0278">
              <w:rPr>
                <w:rFonts w:cstheme="minorHAnsi"/>
                <w:sz w:val="24"/>
                <w:szCs w:val="24"/>
              </w:rPr>
              <w:t>YES</w:t>
            </w:r>
          </w:p>
        </w:tc>
        <w:tc>
          <w:tcPr>
            <w:tcW w:w="900" w:type="dxa"/>
            <w:tcBorders>
              <w:top w:val="outset" w:sz="6" w:space="0" w:color="auto"/>
              <w:left w:val="outset" w:sz="6" w:space="0" w:color="auto"/>
              <w:bottom w:val="outset" w:sz="6" w:space="0" w:color="auto"/>
              <w:right w:val="outset" w:sz="6" w:space="0" w:color="auto"/>
            </w:tcBorders>
            <w:shd w:val="clear" w:color="auto" w:fill="D3D3D3"/>
            <w:hideMark/>
          </w:tcPr>
          <w:p w:rsidR="001C0278" w:rsidRPr="001C0278" w:rsidRDefault="001C0278" w:rsidP="001C0278">
            <w:pPr>
              <w:pStyle w:val="NoSpacing"/>
              <w:rPr>
                <w:rFonts w:cstheme="minorHAnsi"/>
                <w:sz w:val="24"/>
                <w:szCs w:val="24"/>
              </w:rPr>
            </w:pPr>
            <w:r w:rsidRPr="001C0278">
              <w:rPr>
                <w:rFonts w:cstheme="minorHAnsi"/>
                <w:sz w:val="24"/>
                <w:szCs w:val="24"/>
              </w:rPr>
              <w:t>Date:</w:t>
            </w:r>
          </w:p>
        </w:tc>
        <w:tc>
          <w:tcPr>
            <w:tcW w:w="1125" w:type="dxa"/>
            <w:tcBorders>
              <w:top w:val="outset" w:sz="6" w:space="0" w:color="auto"/>
              <w:left w:val="outset" w:sz="6" w:space="0" w:color="auto"/>
              <w:bottom w:val="outset" w:sz="6" w:space="0" w:color="auto"/>
              <w:right w:val="outset" w:sz="6" w:space="0" w:color="auto"/>
            </w:tcBorders>
            <w:hideMark/>
          </w:tcPr>
          <w:p w:rsidR="001C0278" w:rsidRPr="001C0278" w:rsidRDefault="001C0278" w:rsidP="001C0278">
            <w:pPr>
              <w:pStyle w:val="NoSpacing"/>
              <w:rPr>
                <w:rFonts w:cstheme="minorHAnsi"/>
                <w:sz w:val="24"/>
                <w:szCs w:val="24"/>
              </w:rPr>
            </w:pPr>
            <w:r w:rsidRPr="001C0278">
              <w:rPr>
                <w:rFonts w:cstheme="minorHAnsi"/>
                <w:sz w:val="24"/>
                <w:szCs w:val="24"/>
              </w:rPr>
              <w:t>4/27/2022</w:t>
            </w:r>
          </w:p>
        </w:tc>
        <w:tc>
          <w:tcPr>
            <w:tcW w:w="900" w:type="dxa"/>
            <w:tcBorders>
              <w:top w:val="outset" w:sz="6" w:space="0" w:color="auto"/>
              <w:left w:val="outset" w:sz="6" w:space="0" w:color="auto"/>
              <w:bottom w:val="outset" w:sz="6" w:space="0" w:color="auto"/>
              <w:right w:val="outset" w:sz="6" w:space="0" w:color="auto"/>
            </w:tcBorders>
            <w:shd w:val="clear" w:color="auto" w:fill="D3D3D3"/>
            <w:hideMark/>
          </w:tcPr>
          <w:p w:rsidR="001C0278" w:rsidRPr="001C0278" w:rsidRDefault="001C0278" w:rsidP="001C0278">
            <w:pPr>
              <w:pStyle w:val="NoSpacing"/>
              <w:rPr>
                <w:rFonts w:cstheme="minorHAnsi"/>
                <w:sz w:val="24"/>
                <w:szCs w:val="24"/>
              </w:rPr>
            </w:pPr>
            <w:r w:rsidRPr="001C0278">
              <w:rPr>
                <w:rFonts w:cstheme="minorHAnsi"/>
                <w:sz w:val="24"/>
                <w:szCs w:val="24"/>
              </w:rPr>
              <w:t>Time:</w:t>
            </w:r>
          </w:p>
        </w:tc>
        <w:tc>
          <w:tcPr>
            <w:tcW w:w="1125" w:type="dxa"/>
            <w:tcBorders>
              <w:top w:val="outset" w:sz="6" w:space="0" w:color="auto"/>
              <w:left w:val="outset" w:sz="6" w:space="0" w:color="auto"/>
              <w:bottom w:val="outset" w:sz="6" w:space="0" w:color="auto"/>
              <w:right w:val="outset" w:sz="6" w:space="0" w:color="auto"/>
            </w:tcBorders>
            <w:hideMark/>
          </w:tcPr>
          <w:p w:rsidR="001C0278" w:rsidRPr="001C0278" w:rsidRDefault="001C0278" w:rsidP="001C0278">
            <w:pPr>
              <w:pStyle w:val="NoSpacing"/>
              <w:rPr>
                <w:rFonts w:cstheme="minorHAnsi"/>
                <w:sz w:val="24"/>
                <w:szCs w:val="24"/>
              </w:rPr>
            </w:pPr>
            <w:r w:rsidRPr="001C0278">
              <w:rPr>
                <w:rFonts w:cstheme="minorHAnsi"/>
                <w:sz w:val="24"/>
                <w:szCs w:val="24"/>
              </w:rPr>
              <w:t>11:15 AM</w:t>
            </w:r>
          </w:p>
        </w:tc>
      </w:tr>
      <w:tr w:rsidR="001C0278" w:rsidRPr="001C0278" w:rsidTr="001C027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D3D3"/>
            <w:hideMark/>
          </w:tcPr>
          <w:p w:rsidR="001C0278" w:rsidRPr="001C0278" w:rsidRDefault="001C0278" w:rsidP="001C0278">
            <w:pPr>
              <w:pStyle w:val="NoSpacing"/>
              <w:rPr>
                <w:rFonts w:cstheme="minorHAnsi"/>
                <w:sz w:val="24"/>
                <w:szCs w:val="24"/>
              </w:rPr>
            </w:pPr>
            <w:r w:rsidRPr="001C0278">
              <w:rPr>
                <w:rFonts w:cstheme="minorHAnsi"/>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D3D3D3"/>
            <w:hideMark/>
          </w:tcPr>
          <w:p w:rsidR="001C0278" w:rsidRPr="001C0278" w:rsidRDefault="001C0278" w:rsidP="001C0278">
            <w:pPr>
              <w:pStyle w:val="NoSpacing"/>
              <w:rPr>
                <w:rFonts w:cstheme="minorHAnsi"/>
                <w:sz w:val="24"/>
                <w:szCs w:val="24"/>
              </w:rPr>
            </w:pPr>
            <w:r w:rsidRPr="001C0278">
              <w:rPr>
                <w:rFonts w:cstheme="minorHAnsi"/>
                <w:sz w:val="24"/>
                <w:szCs w:val="24"/>
              </w:rPr>
              <w:t>Location:</w:t>
            </w:r>
          </w:p>
        </w:tc>
        <w:tc>
          <w:tcPr>
            <w:tcW w:w="0" w:type="auto"/>
            <w:gridSpan w:val="7"/>
            <w:tcBorders>
              <w:top w:val="outset" w:sz="6" w:space="0" w:color="auto"/>
              <w:left w:val="outset" w:sz="6" w:space="0" w:color="auto"/>
              <w:bottom w:val="outset" w:sz="6" w:space="0" w:color="auto"/>
              <w:right w:val="outset" w:sz="6" w:space="0" w:color="auto"/>
            </w:tcBorders>
            <w:hideMark/>
          </w:tcPr>
          <w:p w:rsidR="001C0278" w:rsidRPr="001C0278" w:rsidRDefault="001C0278" w:rsidP="001C0278">
            <w:pPr>
              <w:pStyle w:val="NoSpacing"/>
              <w:rPr>
                <w:rFonts w:cstheme="minorHAnsi"/>
                <w:sz w:val="24"/>
                <w:szCs w:val="24"/>
              </w:rPr>
            </w:pPr>
            <w:r w:rsidRPr="001C0278">
              <w:rPr>
                <w:rFonts w:cstheme="minorHAnsi"/>
                <w:sz w:val="24"/>
                <w:szCs w:val="24"/>
              </w:rPr>
              <w:t>1007 N America way, Suite 311 Contracts Conference Room, Miami, FL 33132</w:t>
            </w:r>
          </w:p>
        </w:tc>
      </w:tr>
    </w:tbl>
    <w:p w:rsidR="001C0278" w:rsidRPr="001C0278" w:rsidRDefault="001C0278" w:rsidP="001C0278">
      <w:pPr>
        <w:pStyle w:val="NoSpacing"/>
        <w:rPr>
          <w:rFonts w:cstheme="minorHAnsi"/>
          <w:vanish/>
          <w:sz w:val="24"/>
          <w:szCs w:val="24"/>
        </w:rPr>
      </w:pPr>
    </w:p>
    <w:tbl>
      <w:tblPr>
        <w:tblW w:w="1125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32"/>
        <w:gridCol w:w="937"/>
        <w:gridCol w:w="4282"/>
        <w:gridCol w:w="909"/>
        <w:gridCol w:w="2690"/>
      </w:tblGrid>
      <w:tr w:rsidR="001C0278" w:rsidRPr="001C0278" w:rsidTr="001C0278">
        <w:trPr>
          <w:tblCellSpacing w:w="15" w:type="dxa"/>
          <w:jc w:val="center"/>
        </w:trPr>
        <w:tc>
          <w:tcPr>
            <w:tcW w:w="2475" w:type="dxa"/>
            <w:tcBorders>
              <w:top w:val="outset" w:sz="6" w:space="0" w:color="auto"/>
              <w:left w:val="outset" w:sz="6" w:space="0" w:color="auto"/>
              <w:bottom w:val="outset" w:sz="6" w:space="0" w:color="auto"/>
              <w:right w:val="outset" w:sz="6" w:space="0" w:color="auto"/>
            </w:tcBorders>
            <w:shd w:val="clear" w:color="auto" w:fill="D3D3D3"/>
            <w:hideMark/>
          </w:tcPr>
          <w:p w:rsidR="001C0278" w:rsidRPr="001C0278" w:rsidRDefault="001C0278" w:rsidP="001C0278">
            <w:pPr>
              <w:pStyle w:val="NoSpacing"/>
              <w:rPr>
                <w:rFonts w:cstheme="minorHAnsi"/>
                <w:sz w:val="24"/>
                <w:szCs w:val="24"/>
              </w:rPr>
            </w:pPr>
            <w:r w:rsidRPr="001C0278">
              <w:rPr>
                <w:rFonts w:cstheme="minorHAnsi"/>
                <w:sz w:val="24"/>
                <w:szCs w:val="24"/>
              </w:rPr>
              <w:t>Bid shall be submitted to:</w:t>
            </w:r>
          </w:p>
        </w:tc>
        <w:tc>
          <w:tcPr>
            <w:tcW w:w="900" w:type="dxa"/>
            <w:tcBorders>
              <w:top w:val="outset" w:sz="6" w:space="0" w:color="auto"/>
              <w:left w:val="outset" w:sz="6" w:space="0" w:color="auto"/>
              <w:bottom w:val="outset" w:sz="6" w:space="0" w:color="auto"/>
              <w:right w:val="outset" w:sz="6" w:space="0" w:color="auto"/>
            </w:tcBorders>
            <w:shd w:val="clear" w:color="auto" w:fill="D3D3D3"/>
            <w:hideMark/>
          </w:tcPr>
          <w:p w:rsidR="001C0278" w:rsidRPr="001C0278" w:rsidRDefault="001C0278" w:rsidP="001C0278">
            <w:pPr>
              <w:pStyle w:val="NoSpacing"/>
              <w:rPr>
                <w:rFonts w:cstheme="minorHAnsi"/>
                <w:sz w:val="24"/>
                <w:szCs w:val="24"/>
              </w:rPr>
            </w:pPr>
            <w:r w:rsidRPr="001C0278">
              <w:rPr>
                <w:rFonts w:cstheme="minorHAnsi"/>
                <w:sz w:val="24"/>
                <w:szCs w:val="24"/>
              </w:rPr>
              <w:t>Contact:</w:t>
            </w:r>
          </w:p>
        </w:tc>
        <w:tc>
          <w:tcPr>
            <w:tcW w:w="7875" w:type="dxa"/>
            <w:gridSpan w:val="3"/>
            <w:tcBorders>
              <w:top w:val="outset" w:sz="6" w:space="0" w:color="auto"/>
              <w:left w:val="outset" w:sz="6" w:space="0" w:color="auto"/>
              <w:bottom w:val="outset" w:sz="6" w:space="0" w:color="auto"/>
              <w:right w:val="outset" w:sz="6" w:space="0" w:color="auto"/>
            </w:tcBorders>
            <w:hideMark/>
          </w:tcPr>
          <w:p w:rsidR="001C0278" w:rsidRPr="001C0278" w:rsidRDefault="001C0278" w:rsidP="001C0278">
            <w:pPr>
              <w:pStyle w:val="NoSpacing"/>
              <w:rPr>
                <w:rFonts w:cstheme="minorHAnsi"/>
                <w:sz w:val="24"/>
                <w:szCs w:val="24"/>
              </w:rPr>
            </w:pPr>
            <w:r w:rsidRPr="001C0278">
              <w:rPr>
                <w:rFonts w:cstheme="minorHAnsi"/>
                <w:sz w:val="24"/>
                <w:szCs w:val="24"/>
              </w:rPr>
              <w:t>Gyselle Pino, Chief of Contracts, Procurement &amp; Materials Management</w:t>
            </w:r>
          </w:p>
        </w:tc>
      </w:tr>
      <w:tr w:rsidR="001C0278" w:rsidRPr="001C0278" w:rsidTr="001C0278">
        <w:trPr>
          <w:tblCellSpacing w:w="15" w:type="dxa"/>
          <w:jc w:val="center"/>
        </w:trPr>
        <w:tc>
          <w:tcPr>
            <w:tcW w:w="2475" w:type="dxa"/>
            <w:tcBorders>
              <w:top w:val="outset" w:sz="6" w:space="0" w:color="auto"/>
              <w:left w:val="outset" w:sz="6" w:space="0" w:color="auto"/>
              <w:bottom w:val="outset" w:sz="6" w:space="0" w:color="auto"/>
              <w:right w:val="outset" w:sz="6" w:space="0" w:color="auto"/>
            </w:tcBorders>
            <w:shd w:val="clear" w:color="auto" w:fill="D3D3D3"/>
            <w:hideMark/>
          </w:tcPr>
          <w:p w:rsidR="001C0278" w:rsidRPr="001C0278" w:rsidRDefault="001C0278" w:rsidP="001C0278">
            <w:pPr>
              <w:pStyle w:val="NoSpacing"/>
              <w:rPr>
                <w:rFonts w:cstheme="minorHAnsi"/>
                <w:sz w:val="24"/>
                <w:szCs w:val="24"/>
              </w:rPr>
            </w:pPr>
            <w:r w:rsidRPr="001C0278">
              <w:rPr>
                <w:rFonts w:cstheme="minorHAnsi"/>
                <w:sz w:val="24"/>
                <w:szCs w:val="24"/>
              </w:rPr>
              <w:t> </w:t>
            </w:r>
          </w:p>
        </w:tc>
        <w:tc>
          <w:tcPr>
            <w:tcW w:w="900" w:type="dxa"/>
            <w:tcBorders>
              <w:top w:val="outset" w:sz="6" w:space="0" w:color="auto"/>
              <w:left w:val="outset" w:sz="6" w:space="0" w:color="auto"/>
              <w:bottom w:val="outset" w:sz="6" w:space="0" w:color="auto"/>
              <w:right w:val="outset" w:sz="6" w:space="0" w:color="auto"/>
            </w:tcBorders>
            <w:shd w:val="clear" w:color="auto" w:fill="D3D3D3"/>
            <w:hideMark/>
          </w:tcPr>
          <w:p w:rsidR="001C0278" w:rsidRPr="001C0278" w:rsidRDefault="001C0278" w:rsidP="001C0278">
            <w:pPr>
              <w:pStyle w:val="NoSpacing"/>
              <w:rPr>
                <w:rFonts w:cstheme="minorHAnsi"/>
                <w:sz w:val="24"/>
                <w:szCs w:val="24"/>
              </w:rPr>
            </w:pPr>
            <w:r w:rsidRPr="001C0278">
              <w:rPr>
                <w:rFonts w:cstheme="minorHAnsi"/>
                <w:sz w:val="24"/>
                <w:szCs w:val="24"/>
              </w:rPr>
              <w:t>Address:</w:t>
            </w:r>
          </w:p>
        </w:tc>
        <w:tc>
          <w:tcPr>
            <w:tcW w:w="7875" w:type="dxa"/>
            <w:gridSpan w:val="3"/>
            <w:tcBorders>
              <w:top w:val="outset" w:sz="6" w:space="0" w:color="auto"/>
              <w:left w:val="outset" w:sz="6" w:space="0" w:color="auto"/>
              <w:bottom w:val="outset" w:sz="6" w:space="0" w:color="auto"/>
              <w:right w:val="outset" w:sz="6" w:space="0" w:color="auto"/>
            </w:tcBorders>
            <w:hideMark/>
          </w:tcPr>
          <w:p w:rsidR="001C0278" w:rsidRPr="001C0278" w:rsidRDefault="001C0278" w:rsidP="001C0278">
            <w:pPr>
              <w:pStyle w:val="NoSpacing"/>
              <w:rPr>
                <w:rFonts w:cstheme="minorHAnsi"/>
                <w:sz w:val="24"/>
                <w:szCs w:val="24"/>
              </w:rPr>
            </w:pPr>
            <w:r w:rsidRPr="001C0278">
              <w:rPr>
                <w:rFonts w:cstheme="minorHAnsi"/>
                <w:sz w:val="24"/>
                <w:szCs w:val="24"/>
              </w:rPr>
              <w:t>1015 N. America Way, 2nd Floor (Reception Desk), Miami, FL 33132</w:t>
            </w:r>
          </w:p>
        </w:tc>
      </w:tr>
      <w:tr w:rsidR="001C0278" w:rsidRPr="001C0278" w:rsidTr="001C0278">
        <w:trPr>
          <w:tblCellSpacing w:w="15" w:type="dxa"/>
          <w:jc w:val="center"/>
        </w:trPr>
        <w:tc>
          <w:tcPr>
            <w:tcW w:w="2475" w:type="dxa"/>
            <w:tcBorders>
              <w:top w:val="outset" w:sz="6" w:space="0" w:color="auto"/>
              <w:left w:val="outset" w:sz="6" w:space="0" w:color="auto"/>
              <w:bottom w:val="outset" w:sz="6" w:space="0" w:color="auto"/>
              <w:right w:val="outset" w:sz="6" w:space="0" w:color="auto"/>
            </w:tcBorders>
            <w:shd w:val="clear" w:color="auto" w:fill="D3D3D3"/>
            <w:hideMark/>
          </w:tcPr>
          <w:p w:rsidR="001C0278" w:rsidRPr="001C0278" w:rsidRDefault="001C0278" w:rsidP="001C0278">
            <w:pPr>
              <w:pStyle w:val="NoSpacing"/>
              <w:rPr>
                <w:rFonts w:cstheme="minorHAnsi"/>
                <w:sz w:val="24"/>
                <w:szCs w:val="24"/>
              </w:rPr>
            </w:pPr>
            <w:r w:rsidRPr="001C0278">
              <w:rPr>
                <w:rFonts w:cstheme="minorHAnsi"/>
                <w:sz w:val="24"/>
                <w:szCs w:val="24"/>
              </w:rPr>
              <w:t> </w:t>
            </w:r>
          </w:p>
        </w:tc>
        <w:tc>
          <w:tcPr>
            <w:tcW w:w="900" w:type="dxa"/>
            <w:tcBorders>
              <w:top w:val="outset" w:sz="6" w:space="0" w:color="auto"/>
              <w:left w:val="outset" w:sz="6" w:space="0" w:color="auto"/>
              <w:bottom w:val="outset" w:sz="6" w:space="0" w:color="auto"/>
              <w:right w:val="outset" w:sz="6" w:space="0" w:color="auto"/>
            </w:tcBorders>
            <w:shd w:val="clear" w:color="auto" w:fill="D3D3D3"/>
            <w:hideMark/>
          </w:tcPr>
          <w:p w:rsidR="001C0278" w:rsidRPr="001C0278" w:rsidRDefault="001C0278" w:rsidP="001C0278">
            <w:pPr>
              <w:pStyle w:val="NoSpacing"/>
              <w:rPr>
                <w:rFonts w:cstheme="minorHAnsi"/>
                <w:sz w:val="24"/>
                <w:szCs w:val="24"/>
              </w:rPr>
            </w:pPr>
            <w:r w:rsidRPr="001C0278">
              <w:rPr>
                <w:rFonts w:cstheme="minorHAnsi"/>
                <w:sz w:val="24"/>
                <w:szCs w:val="24"/>
              </w:rPr>
              <w:t>Email:</w:t>
            </w:r>
          </w:p>
        </w:tc>
        <w:tc>
          <w:tcPr>
            <w:tcW w:w="4500" w:type="dxa"/>
            <w:tcBorders>
              <w:top w:val="outset" w:sz="6" w:space="0" w:color="auto"/>
              <w:left w:val="outset" w:sz="6" w:space="0" w:color="auto"/>
              <w:bottom w:val="outset" w:sz="6" w:space="0" w:color="auto"/>
              <w:right w:val="outset" w:sz="6" w:space="0" w:color="auto"/>
            </w:tcBorders>
            <w:hideMark/>
          </w:tcPr>
          <w:p w:rsidR="001C0278" w:rsidRPr="001C0278" w:rsidRDefault="001C0278" w:rsidP="001C0278">
            <w:pPr>
              <w:pStyle w:val="NoSpacing"/>
              <w:rPr>
                <w:rFonts w:cstheme="minorHAnsi"/>
                <w:sz w:val="24"/>
                <w:szCs w:val="24"/>
              </w:rPr>
            </w:pPr>
          </w:p>
        </w:tc>
        <w:tc>
          <w:tcPr>
            <w:tcW w:w="900" w:type="dxa"/>
            <w:tcBorders>
              <w:top w:val="outset" w:sz="6" w:space="0" w:color="auto"/>
              <w:left w:val="outset" w:sz="6" w:space="0" w:color="auto"/>
              <w:bottom w:val="outset" w:sz="6" w:space="0" w:color="auto"/>
              <w:right w:val="outset" w:sz="6" w:space="0" w:color="auto"/>
            </w:tcBorders>
            <w:shd w:val="clear" w:color="auto" w:fill="D3D3D3"/>
            <w:hideMark/>
          </w:tcPr>
          <w:p w:rsidR="001C0278" w:rsidRPr="001C0278" w:rsidRDefault="001C0278" w:rsidP="001C0278">
            <w:pPr>
              <w:pStyle w:val="NoSpacing"/>
              <w:rPr>
                <w:rFonts w:cstheme="minorHAnsi"/>
                <w:sz w:val="24"/>
                <w:szCs w:val="24"/>
              </w:rPr>
            </w:pPr>
            <w:r w:rsidRPr="001C0278">
              <w:rPr>
                <w:rFonts w:cstheme="minorHAnsi"/>
                <w:sz w:val="24"/>
                <w:szCs w:val="24"/>
              </w:rPr>
              <w:t>FAX # :</w:t>
            </w:r>
          </w:p>
        </w:tc>
        <w:tc>
          <w:tcPr>
            <w:tcW w:w="2805" w:type="dxa"/>
            <w:tcBorders>
              <w:top w:val="outset" w:sz="6" w:space="0" w:color="auto"/>
              <w:left w:val="outset" w:sz="6" w:space="0" w:color="auto"/>
              <w:bottom w:val="outset" w:sz="6" w:space="0" w:color="auto"/>
              <w:right w:val="outset" w:sz="6" w:space="0" w:color="auto"/>
            </w:tcBorders>
            <w:hideMark/>
          </w:tcPr>
          <w:p w:rsidR="001C0278" w:rsidRPr="001C0278" w:rsidRDefault="001C0278" w:rsidP="001C0278">
            <w:pPr>
              <w:pStyle w:val="NoSpacing"/>
              <w:rPr>
                <w:rFonts w:cstheme="minorHAnsi"/>
                <w:sz w:val="24"/>
                <w:szCs w:val="24"/>
              </w:rPr>
            </w:pPr>
          </w:p>
        </w:tc>
      </w:tr>
    </w:tbl>
    <w:p w:rsidR="001C0278" w:rsidRPr="001C0278" w:rsidRDefault="001C0278" w:rsidP="001C0278">
      <w:pPr>
        <w:pStyle w:val="NoSpacing"/>
        <w:rPr>
          <w:rFonts w:cstheme="minorHAnsi"/>
          <w:vanish/>
          <w:sz w:val="24"/>
          <w:szCs w:val="24"/>
        </w:rPr>
      </w:pPr>
    </w:p>
    <w:tbl>
      <w:tblPr>
        <w:tblW w:w="1125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88"/>
        <w:gridCol w:w="3355"/>
        <w:gridCol w:w="2033"/>
        <w:gridCol w:w="3374"/>
      </w:tblGrid>
      <w:tr w:rsidR="001C0278" w:rsidRPr="001C0278" w:rsidTr="001C0278">
        <w:trPr>
          <w:tblCellSpacing w:w="15" w:type="dxa"/>
          <w:jc w:val="center"/>
        </w:trPr>
        <w:tc>
          <w:tcPr>
            <w:tcW w:w="2475" w:type="dxa"/>
            <w:tcBorders>
              <w:top w:val="outset" w:sz="6" w:space="0" w:color="auto"/>
              <w:left w:val="outset" w:sz="6" w:space="0" w:color="auto"/>
              <w:bottom w:val="outset" w:sz="6" w:space="0" w:color="auto"/>
              <w:right w:val="outset" w:sz="6" w:space="0" w:color="auto"/>
            </w:tcBorders>
            <w:shd w:val="clear" w:color="auto" w:fill="D3D3D3"/>
            <w:hideMark/>
          </w:tcPr>
          <w:p w:rsidR="001C0278" w:rsidRPr="001C0278" w:rsidRDefault="001C0278" w:rsidP="001C0278">
            <w:pPr>
              <w:pStyle w:val="NoSpacing"/>
              <w:rPr>
                <w:rFonts w:cstheme="minorHAnsi"/>
                <w:sz w:val="24"/>
                <w:szCs w:val="24"/>
              </w:rPr>
            </w:pPr>
            <w:r w:rsidRPr="001C0278">
              <w:rPr>
                <w:rFonts w:cstheme="minorHAnsi"/>
                <w:sz w:val="24"/>
                <w:szCs w:val="24"/>
              </w:rPr>
              <w:t>Type of Contract:</w:t>
            </w:r>
          </w:p>
        </w:tc>
        <w:tc>
          <w:tcPr>
            <w:tcW w:w="3375" w:type="dxa"/>
            <w:tcBorders>
              <w:top w:val="outset" w:sz="6" w:space="0" w:color="auto"/>
              <w:left w:val="outset" w:sz="6" w:space="0" w:color="auto"/>
              <w:bottom w:val="outset" w:sz="6" w:space="0" w:color="auto"/>
              <w:right w:val="outset" w:sz="6" w:space="0" w:color="auto"/>
            </w:tcBorders>
            <w:hideMark/>
          </w:tcPr>
          <w:p w:rsidR="001C0278" w:rsidRPr="001C0278" w:rsidRDefault="001C0278" w:rsidP="001C0278">
            <w:pPr>
              <w:pStyle w:val="NoSpacing"/>
              <w:rPr>
                <w:rFonts w:cstheme="minorHAnsi"/>
                <w:sz w:val="24"/>
                <w:szCs w:val="24"/>
              </w:rPr>
            </w:pPr>
            <w:r w:rsidRPr="001C0278">
              <w:rPr>
                <w:rFonts w:cstheme="minorHAnsi"/>
                <w:sz w:val="24"/>
                <w:szCs w:val="24"/>
              </w:rPr>
              <w:t>Multiple Trade</w:t>
            </w:r>
          </w:p>
        </w:tc>
        <w:tc>
          <w:tcPr>
            <w:tcW w:w="2025" w:type="dxa"/>
            <w:tcBorders>
              <w:top w:val="outset" w:sz="6" w:space="0" w:color="auto"/>
              <w:left w:val="outset" w:sz="6" w:space="0" w:color="auto"/>
              <w:bottom w:val="outset" w:sz="6" w:space="0" w:color="auto"/>
              <w:right w:val="outset" w:sz="6" w:space="0" w:color="auto"/>
            </w:tcBorders>
            <w:shd w:val="clear" w:color="auto" w:fill="D3D3D3"/>
            <w:hideMark/>
          </w:tcPr>
          <w:p w:rsidR="001C0278" w:rsidRPr="001C0278" w:rsidRDefault="001C0278" w:rsidP="001C0278">
            <w:pPr>
              <w:pStyle w:val="NoSpacing"/>
              <w:rPr>
                <w:rFonts w:cstheme="minorHAnsi"/>
                <w:sz w:val="24"/>
                <w:szCs w:val="24"/>
              </w:rPr>
            </w:pPr>
            <w:r w:rsidRPr="001C0278">
              <w:rPr>
                <w:rFonts w:cstheme="minorHAnsi"/>
                <w:sz w:val="24"/>
                <w:szCs w:val="24"/>
              </w:rPr>
              <w:t>Method of Award:</w:t>
            </w:r>
          </w:p>
        </w:tc>
        <w:tc>
          <w:tcPr>
            <w:tcW w:w="3375" w:type="dxa"/>
            <w:tcBorders>
              <w:top w:val="outset" w:sz="6" w:space="0" w:color="auto"/>
              <w:left w:val="outset" w:sz="6" w:space="0" w:color="auto"/>
              <w:bottom w:val="outset" w:sz="6" w:space="0" w:color="auto"/>
              <w:right w:val="outset" w:sz="6" w:space="0" w:color="auto"/>
            </w:tcBorders>
            <w:hideMark/>
          </w:tcPr>
          <w:p w:rsidR="001C0278" w:rsidRPr="001C0278" w:rsidRDefault="001C0278" w:rsidP="001C0278">
            <w:pPr>
              <w:pStyle w:val="NoSpacing"/>
              <w:rPr>
                <w:rFonts w:cstheme="minorHAnsi"/>
                <w:sz w:val="24"/>
                <w:szCs w:val="24"/>
              </w:rPr>
            </w:pPr>
            <w:r w:rsidRPr="001C0278">
              <w:rPr>
                <w:rFonts w:cstheme="minorHAnsi"/>
                <w:sz w:val="24"/>
                <w:szCs w:val="24"/>
              </w:rPr>
              <w:t>Lowest Responsible Bidder</w:t>
            </w:r>
          </w:p>
        </w:tc>
      </w:tr>
      <w:tr w:rsidR="001C0278" w:rsidRPr="001C0278" w:rsidTr="001C027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D3D3"/>
            <w:hideMark/>
          </w:tcPr>
          <w:p w:rsidR="001C0278" w:rsidRPr="001C0278" w:rsidRDefault="001C0278" w:rsidP="001C0278">
            <w:pPr>
              <w:pStyle w:val="NoSpacing"/>
              <w:rPr>
                <w:rFonts w:cstheme="minorHAnsi"/>
                <w:sz w:val="24"/>
                <w:szCs w:val="24"/>
              </w:rPr>
            </w:pPr>
            <w:r w:rsidRPr="001C0278">
              <w:rPr>
                <w:rFonts w:cstheme="minorHAnsi"/>
                <w:sz w:val="24"/>
                <w:szCs w:val="24"/>
              </w:rPr>
              <w:t>Method of Payment:</w:t>
            </w:r>
          </w:p>
        </w:tc>
        <w:tc>
          <w:tcPr>
            <w:tcW w:w="0" w:type="auto"/>
            <w:tcBorders>
              <w:top w:val="outset" w:sz="6" w:space="0" w:color="auto"/>
              <w:left w:val="outset" w:sz="6" w:space="0" w:color="auto"/>
              <w:bottom w:val="outset" w:sz="6" w:space="0" w:color="auto"/>
              <w:right w:val="outset" w:sz="6" w:space="0" w:color="auto"/>
            </w:tcBorders>
            <w:hideMark/>
          </w:tcPr>
          <w:p w:rsidR="001C0278" w:rsidRPr="001C0278" w:rsidRDefault="001C0278" w:rsidP="001C0278">
            <w:pPr>
              <w:pStyle w:val="NoSpacing"/>
              <w:rPr>
                <w:rFonts w:cstheme="minorHAnsi"/>
                <w:sz w:val="24"/>
                <w:szCs w:val="24"/>
              </w:rPr>
            </w:pPr>
            <w:r w:rsidRPr="001C0278">
              <w:rPr>
                <w:rFonts w:cstheme="minorHAnsi"/>
                <w:sz w:val="24"/>
                <w:szCs w:val="24"/>
              </w:rPr>
              <w:t>Scheduled Monthly Payments</w:t>
            </w:r>
          </w:p>
        </w:tc>
        <w:tc>
          <w:tcPr>
            <w:tcW w:w="0" w:type="auto"/>
            <w:tcBorders>
              <w:top w:val="outset" w:sz="6" w:space="0" w:color="auto"/>
              <w:left w:val="outset" w:sz="6" w:space="0" w:color="auto"/>
              <w:bottom w:val="outset" w:sz="6" w:space="0" w:color="auto"/>
              <w:right w:val="outset" w:sz="6" w:space="0" w:color="auto"/>
            </w:tcBorders>
            <w:shd w:val="clear" w:color="auto" w:fill="D3D3D3"/>
            <w:hideMark/>
          </w:tcPr>
          <w:p w:rsidR="001C0278" w:rsidRPr="001C0278" w:rsidRDefault="001C0278" w:rsidP="001C0278">
            <w:pPr>
              <w:pStyle w:val="NoSpacing"/>
              <w:rPr>
                <w:rFonts w:cstheme="minorHAnsi"/>
                <w:sz w:val="24"/>
                <w:szCs w:val="24"/>
              </w:rPr>
            </w:pPr>
            <w:r w:rsidRPr="001C0278">
              <w:rPr>
                <w:rFonts w:cstheme="minorHAnsi"/>
                <w:sz w:val="24"/>
                <w:szCs w:val="24"/>
              </w:rPr>
              <w:t>Insurance Required:</w:t>
            </w:r>
          </w:p>
        </w:tc>
        <w:tc>
          <w:tcPr>
            <w:tcW w:w="0" w:type="auto"/>
            <w:tcBorders>
              <w:top w:val="outset" w:sz="6" w:space="0" w:color="auto"/>
              <w:left w:val="outset" w:sz="6" w:space="0" w:color="auto"/>
              <w:bottom w:val="outset" w:sz="6" w:space="0" w:color="auto"/>
              <w:right w:val="outset" w:sz="6" w:space="0" w:color="auto"/>
            </w:tcBorders>
            <w:hideMark/>
          </w:tcPr>
          <w:p w:rsidR="001C0278" w:rsidRPr="001C0278" w:rsidRDefault="001C0278" w:rsidP="001C0278">
            <w:pPr>
              <w:pStyle w:val="NoSpacing"/>
              <w:rPr>
                <w:rFonts w:cstheme="minorHAnsi"/>
                <w:sz w:val="24"/>
                <w:szCs w:val="24"/>
              </w:rPr>
            </w:pPr>
            <w:r w:rsidRPr="001C0278">
              <w:rPr>
                <w:rFonts w:cstheme="minorHAnsi"/>
                <w:sz w:val="24"/>
                <w:szCs w:val="24"/>
              </w:rPr>
              <w:t>YES</w:t>
            </w:r>
          </w:p>
        </w:tc>
      </w:tr>
    </w:tbl>
    <w:p w:rsidR="001C0278" w:rsidRPr="001C0278" w:rsidRDefault="001C0278" w:rsidP="001C0278">
      <w:pPr>
        <w:pStyle w:val="NoSpacing"/>
        <w:rPr>
          <w:rFonts w:cstheme="minorHAnsi"/>
          <w:vanish/>
          <w:sz w:val="24"/>
          <w:szCs w:val="24"/>
        </w:rPr>
      </w:pPr>
    </w:p>
    <w:tbl>
      <w:tblPr>
        <w:tblW w:w="1125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77"/>
        <w:gridCol w:w="1686"/>
        <w:gridCol w:w="3362"/>
        <w:gridCol w:w="2825"/>
      </w:tblGrid>
      <w:tr w:rsidR="001C0278" w:rsidRPr="001C0278" w:rsidTr="001C0278">
        <w:trPr>
          <w:tblCellSpacing w:w="15" w:type="dxa"/>
          <w:jc w:val="center"/>
        </w:trPr>
        <w:tc>
          <w:tcPr>
            <w:tcW w:w="3375" w:type="dxa"/>
            <w:tcBorders>
              <w:top w:val="outset" w:sz="6" w:space="0" w:color="auto"/>
              <w:left w:val="outset" w:sz="6" w:space="0" w:color="auto"/>
              <w:bottom w:val="outset" w:sz="6" w:space="0" w:color="auto"/>
              <w:right w:val="outset" w:sz="6" w:space="0" w:color="auto"/>
            </w:tcBorders>
            <w:shd w:val="clear" w:color="auto" w:fill="D3D3D3"/>
            <w:hideMark/>
          </w:tcPr>
          <w:p w:rsidR="001C0278" w:rsidRPr="001C0278" w:rsidRDefault="001C0278" w:rsidP="001C0278">
            <w:pPr>
              <w:pStyle w:val="NoSpacing"/>
              <w:rPr>
                <w:rFonts w:cstheme="minorHAnsi"/>
                <w:sz w:val="24"/>
                <w:szCs w:val="24"/>
              </w:rPr>
            </w:pPr>
            <w:r w:rsidRPr="001C0278">
              <w:rPr>
                <w:rFonts w:cstheme="minorHAnsi"/>
                <w:sz w:val="24"/>
                <w:szCs w:val="24"/>
              </w:rPr>
              <w:t>Additional Insurance Required:</w:t>
            </w:r>
          </w:p>
        </w:tc>
        <w:tc>
          <w:tcPr>
            <w:tcW w:w="1680" w:type="dxa"/>
            <w:tcBorders>
              <w:top w:val="outset" w:sz="6" w:space="0" w:color="auto"/>
              <w:left w:val="outset" w:sz="6" w:space="0" w:color="auto"/>
              <w:bottom w:val="outset" w:sz="6" w:space="0" w:color="auto"/>
              <w:right w:val="outset" w:sz="6" w:space="0" w:color="auto"/>
            </w:tcBorders>
            <w:hideMark/>
          </w:tcPr>
          <w:p w:rsidR="001C0278" w:rsidRPr="001C0278" w:rsidRDefault="001C0278" w:rsidP="001C0278">
            <w:pPr>
              <w:pStyle w:val="NoSpacing"/>
              <w:rPr>
                <w:rFonts w:cstheme="minorHAnsi"/>
                <w:sz w:val="24"/>
                <w:szCs w:val="24"/>
              </w:rPr>
            </w:pPr>
            <w:r w:rsidRPr="001C0278">
              <w:rPr>
                <w:rFonts w:cstheme="minorHAnsi"/>
                <w:sz w:val="24"/>
                <w:szCs w:val="24"/>
              </w:rPr>
              <w:t>YES</w:t>
            </w:r>
          </w:p>
        </w:tc>
        <w:tc>
          <w:tcPr>
            <w:tcW w:w="3375" w:type="dxa"/>
            <w:tcBorders>
              <w:top w:val="outset" w:sz="6" w:space="0" w:color="auto"/>
              <w:left w:val="outset" w:sz="6" w:space="0" w:color="auto"/>
              <w:bottom w:val="outset" w:sz="6" w:space="0" w:color="auto"/>
              <w:right w:val="outset" w:sz="6" w:space="0" w:color="auto"/>
            </w:tcBorders>
            <w:shd w:val="clear" w:color="auto" w:fill="D3D3D3"/>
            <w:hideMark/>
          </w:tcPr>
          <w:p w:rsidR="001C0278" w:rsidRPr="001C0278" w:rsidRDefault="001C0278" w:rsidP="001C0278">
            <w:pPr>
              <w:pStyle w:val="NoSpacing"/>
              <w:rPr>
                <w:rFonts w:cstheme="minorHAnsi"/>
                <w:sz w:val="24"/>
                <w:szCs w:val="24"/>
              </w:rPr>
            </w:pPr>
            <w:r w:rsidRPr="001C0278">
              <w:rPr>
                <w:rFonts w:cstheme="minorHAnsi"/>
                <w:sz w:val="24"/>
                <w:szCs w:val="24"/>
              </w:rPr>
              <w:t>If Yes - Minimum Coverage:</w:t>
            </w:r>
          </w:p>
        </w:tc>
        <w:tc>
          <w:tcPr>
            <w:tcW w:w="2805" w:type="dxa"/>
            <w:tcBorders>
              <w:top w:val="outset" w:sz="6" w:space="0" w:color="auto"/>
              <w:left w:val="outset" w:sz="6" w:space="0" w:color="auto"/>
              <w:bottom w:val="outset" w:sz="6" w:space="0" w:color="auto"/>
              <w:right w:val="outset" w:sz="6" w:space="0" w:color="auto"/>
            </w:tcBorders>
            <w:hideMark/>
          </w:tcPr>
          <w:p w:rsidR="001C0278" w:rsidRPr="001C0278" w:rsidRDefault="001C0278" w:rsidP="001C0278">
            <w:pPr>
              <w:pStyle w:val="NoSpacing"/>
              <w:rPr>
                <w:rFonts w:cstheme="minorHAnsi"/>
                <w:sz w:val="24"/>
                <w:szCs w:val="24"/>
              </w:rPr>
            </w:pPr>
            <w:r w:rsidRPr="001C0278">
              <w:rPr>
                <w:rFonts w:cstheme="minorHAnsi"/>
                <w:sz w:val="24"/>
                <w:szCs w:val="24"/>
              </w:rPr>
              <w:t>$1,000,000.00</w:t>
            </w:r>
          </w:p>
        </w:tc>
      </w:tr>
    </w:tbl>
    <w:p w:rsidR="001C0278" w:rsidRPr="001C0278" w:rsidRDefault="001C0278" w:rsidP="001C0278">
      <w:pPr>
        <w:pStyle w:val="NoSpacing"/>
        <w:rPr>
          <w:rFonts w:cstheme="minorHAnsi"/>
          <w:vanish/>
          <w:sz w:val="24"/>
          <w:szCs w:val="24"/>
        </w:rPr>
      </w:pPr>
    </w:p>
    <w:tbl>
      <w:tblPr>
        <w:tblW w:w="1125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32"/>
        <w:gridCol w:w="2249"/>
        <w:gridCol w:w="2259"/>
        <w:gridCol w:w="2810"/>
      </w:tblGrid>
      <w:tr w:rsidR="001C0278" w:rsidRPr="001C0278" w:rsidTr="001C0278">
        <w:trPr>
          <w:tblCellSpacing w:w="15" w:type="dxa"/>
          <w:jc w:val="center"/>
        </w:trPr>
        <w:tc>
          <w:tcPr>
            <w:tcW w:w="3930" w:type="dxa"/>
            <w:tcBorders>
              <w:top w:val="outset" w:sz="6" w:space="0" w:color="auto"/>
              <w:left w:val="outset" w:sz="6" w:space="0" w:color="auto"/>
              <w:bottom w:val="outset" w:sz="6" w:space="0" w:color="auto"/>
              <w:right w:val="outset" w:sz="6" w:space="0" w:color="auto"/>
            </w:tcBorders>
            <w:shd w:val="clear" w:color="auto" w:fill="D3D3D3"/>
            <w:hideMark/>
          </w:tcPr>
          <w:p w:rsidR="001C0278" w:rsidRPr="001C0278" w:rsidRDefault="001C0278" w:rsidP="001C0278">
            <w:pPr>
              <w:pStyle w:val="NoSpacing"/>
              <w:rPr>
                <w:rFonts w:cstheme="minorHAnsi"/>
                <w:sz w:val="24"/>
                <w:szCs w:val="24"/>
              </w:rPr>
            </w:pPr>
            <w:r w:rsidRPr="001C0278">
              <w:rPr>
                <w:rFonts w:cstheme="minorHAnsi"/>
                <w:sz w:val="24"/>
                <w:szCs w:val="24"/>
              </w:rPr>
              <w:t>Performance &amp; Payment Bond Required:</w:t>
            </w:r>
          </w:p>
        </w:tc>
        <w:tc>
          <w:tcPr>
            <w:tcW w:w="2250" w:type="dxa"/>
            <w:tcBorders>
              <w:top w:val="outset" w:sz="6" w:space="0" w:color="auto"/>
              <w:left w:val="outset" w:sz="6" w:space="0" w:color="auto"/>
              <w:bottom w:val="outset" w:sz="6" w:space="0" w:color="auto"/>
              <w:right w:val="outset" w:sz="6" w:space="0" w:color="auto"/>
            </w:tcBorders>
            <w:hideMark/>
          </w:tcPr>
          <w:p w:rsidR="001C0278" w:rsidRPr="001C0278" w:rsidRDefault="001C0278" w:rsidP="001C0278">
            <w:pPr>
              <w:pStyle w:val="NoSpacing"/>
              <w:rPr>
                <w:rFonts w:cstheme="minorHAnsi"/>
                <w:sz w:val="24"/>
                <w:szCs w:val="24"/>
              </w:rPr>
            </w:pPr>
            <w:r w:rsidRPr="001C0278">
              <w:rPr>
                <w:rFonts w:cstheme="minorHAnsi"/>
                <w:sz w:val="24"/>
                <w:szCs w:val="24"/>
              </w:rPr>
              <w:t>YES</w:t>
            </w:r>
          </w:p>
        </w:tc>
        <w:tc>
          <w:tcPr>
            <w:tcW w:w="2250" w:type="dxa"/>
            <w:tcBorders>
              <w:top w:val="outset" w:sz="6" w:space="0" w:color="auto"/>
              <w:left w:val="outset" w:sz="6" w:space="0" w:color="auto"/>
              <w:bottom w:val="outset" w:sz="6" w:space="0" w:color="auto"/>
              <w:right w:val="outset" w:sz="6" w:space="0" w:color="auto"/>
            </w:tcBorders>
            <w:shd w:val="clear" w:color="auto" w:fill="D3D3D3"/>
            <w:hideMark/>
          </w:tcPr>
          <w:p w:rsidR="001C0278" w:rsidRPr="001C0278" w:rsidRDefault="001C0278" w:rsidP="001C0278">
            <w:pPr>
              <w:pStyle w:val="NoSpacing"/>
              <w:rPr>
                <w:rFonts w:cstheme="minorHAnsi"/>
                <w:sz w:val="24"/>
                <w:szCs w:val="24"/>
              </w:rPr>
            </w:pPr>
            <w:r w:rsidRPr="001C0278">
              <w:rPr>
                <w:rFonts w:cstheme="minorHAnsi"/>
                <w:sz w:val="24"/>
                <w:szCs w:val="24"/>
              </w:rPr>
              <w:t>Bid Bond Required:</w:t>
            </w:r>
          </w:p>
        </w:tc>
        <w:tc>
          <w:tcPr>
            <w:tcW w:w="2805" w:type="dxa"/>
            <w:tcBorders>
              <w:top w:val="outset" w:sz="6" w:space="0" w:color="auto"/>
              <w:left w:val="outset" w:sz="6" w:space="0" w:color="auto"/>
              <w:bottom w:val="outset" w:sz="6" w:space="0" w:color="auto"/>
              <w:right w:val="outset" w:sz="6" w:space="0" w:color="auto"/>
            </w:tcBorders>
            <w:hideMark/>
          </w:tcPr>
          <w:p w:rsidR="001C0278" w:rsidRPr="001C0278" w:rsidRDefault="001C0278" w:rsidP="001C0278">
            <w:pPr>
              <w:pStyle w:val="NoSpacing"/>
              <w:rPr>
                <w:rFonts w:cstheme="minorHAnsi"/>
                <w:sz w:val="24"/>
                <w:szCs w:val="24"/>
              </w:rPr>
            </w:pPr>
            <w:r w:rsidRPr="001C0278">
              <w:rPr>
                <w:rFonts w:cstheme="minorHAnsi"/>
                <w:sz w:val="24"/>
                <w:szCs w:val="24"/>
              </w:rPr>
              <w:t>YES</w:t>
            </w:r>
          </w:p>
        </w:tc>
      </w:tr>
    </w:tbl>
    <w:p w:rsidR="001C0278" w:rsidRPr="001C0278" w:rsidRDefault="001C0278" w:rsidP="001C0278">
      <w:pPr>
        <w:pStyle w:val="NoSpacing"/>
        <w:rPr>
          <w:rFonts w:cstheme="minorHAnsi"/>
          <w:vanish/>
          <w:sz w:val="24"/>
          <w:szCs w:val="24"/>
        </w:rPr>
      </w:pPr>
    </w:p>
    <w:tbl>
      <w:tblPr>
        <w:tblW w:w="1125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13"/>
        <w:gridCol w:w="1663"/>
        <w:gridCol w:w="1495"/>
        <w:gridCol w:w="666"/>
        <w:gridCol w:w="979"/>
        <w:gridCol w:w="666"/>
        <w:gridCol w:w="944"/>
        <w:gridCol w:w="1524"/>
      </w:tblGrid>
      <w:tr w:rsidR="001C0278" w:rsidRPr="001C0278" w:rsidTr="001C0278">
        <w:trPr>
          <w:tblCellSpacing w:w="15" w:type="dxa"/>
          <w:jc w:val="center"/>
        </w:trPr>
        <w:tc>
          <w:tcPr>
            <w:tcW w:w="3600" w:type="dxa"/>
            <w:tcBorders>
              <w:top w:val="outset" w:sz="6" w:space="0" w:color="auto"/>
              <w:left w:val="outset" w:sz="6" w:space="0" w:color="auto"/>
              <w:bottom w:val="outset" w:sz="6" w:space="0" w:color="auto"/>
              <w:right w:val="outset" w:sz="6" w:space="0" w:color="auto"/>
            </w:tcBorders>
            <w:shd w:val="clear" w:color="auto" w:fill="D3D3D3"/>
            <w:hideMark/>
          </w:tcPr>
          <w:p w:rsidR="001C0278" w:rsidRPr="001C0278" w:rsidRDefault="001C0278" w:rsidP="001C0278">
            <w:pPr>
              <w:pStyle w:val="NoSpacing"/>
              <w:rPr>
                <w:rFonts w:cstheme="minorHAnsi"/>
                <w:sz w:val="24"/>
                <w:szCs w:val="24"/>
              </w:rPr>
            </w:pPr>
            <w:r w:rsidRPr="001C0278">
              <w:rPr>
                <w:rFonts w:cstheme="minorHAnsi"/>
                <w:sz w:val="24"/>
                <w:szCs w:val="24"/>
              </w:rPr>
              <w:t>Prevailing Wage Rate Required:</w:t>
            </w:r>
          </w:p>
        </w:tc>
        <w:tc>
          <w:tcPr>
            <w:tcW w:w="1680" w:type="dxa"/>
            <w:tcBorders>
              <w:top w:val="outset" w:sz="6" w:space="0" w:color="auto"/>
              <w:left w:val="outset" w:sz="6" w:space="0" w:color="auto"/>
              <w:bottom w:val="outset" w:sz="6" w:space="0" w:color="auto"/>
              <w:right w:val="outset" w:sz="6" w:space="0" w:color="auto"/>
            </w:tcBorders>
            <w:hideMark/>
          </w:tcPr>
          <w:p w:rsidR="001C0278" w:rsidRPr="001C0278" w:rsidRDefault="001C0278" w:rsidP="001C0278">
            <w:pPr>
              <w:pStyle w:val="NoSpacing"/>
              <w:rPr>
                <w:rFonts w:cstheme="minorHAnsi"/>
                <w:sz w:val="24"/>
                <w:szCs w:val="24"/>
              </w:rPr>
            </w:pPr>
            <w:r w:rsidRPr="001C0278">
              <w:rPr>
                <w:rFonts w:cstheme="minorHAnsi"/>
                <w:sz w:val="24"/>
                <w:szCs w:val="24"/>
              </w:rPr>
              <w:t>Heavy Construction</w:t>
            </w:r>
          </w:p>
        </w:tc>
        <w:tc>
          <w:tcPr>
            <w:tcW w:w="1575" w:type="dxa"/>
            <w:tcBorders>
              <w:top w:val="outset" w:sz="6" w:space="0" w:color="auto"/>
              <w:left w:val="outset" w:sz="6" w:space="0" w:color="auto"/>
              <w:bottom w:val="outset" w:sz="6" w:space="0" w:color="auto"/>
              <w:right w:val="outset" w:sz="6" w:space="0" w:color="auto"/>
            </w:tcBorders>
            <w:shd w:val="clear" w:color="auto" w:fill="D3D3D3"/>
            <w:hideMark/>
          </w:tcPr>
          <w:p w:rsidR="001C0278" w:rsidRPr="001C0278" w:rsidRDefault="001C0278" w:rsidP="001C0278">
            <w:pPr>
              <w:pStyle w:val="NoSpacing"/>
              <w:rPr>
                <w:rFonts w:cstheme="minorHAnsi"/>
                <w:sz w:val="24"/>
                <w:szCs w:val="24"/>
              </w:rPr>
            </w:pPr>
            <w:r w:rsidRPr="001C0278">
              <w:rPr>
                <w:rFonts w:cstheme="minorHAnsi"/>
                <w:sz w:val="24"/>
                <w:szCs w:val="24"/>
              </w:rPr>
              <w:t>Davis Bacon:</w:t>
            </w:r>
          </w:p>
        </w:tc>
        <w:tc>
          <w:tcPr>
            <w:tcW w:w="675" w:type="dxa"/>
            <w:tcBorders>
              <w:top w:val="outset" w:sz="6" w:space="0" w:color="auto"/>
              <w:left w:val="outset" w:sz="6" w:space="0" w:color="auto"/>
              <w:bottom w:val="outset" w:sz="6" w:space="0" w:color="auto"/>
              <w:right w:val="outset" w:sz="6" w:space="0" w:color="auto"/>
            </w:tcBorders>
            <w:hideMark/>
          </w:tcPr>
          <w:p w:rsidR="001C0278" w:rsidRPr="001C0278" w:rsidRDefault="001C0278" w:rsidP="001C0278">
            <w:pPr>
              <w:pStyle w:val="NoSpacing"/>
              <w:rPr>
                <w:rFonts w:cstheme="minorHAnsi"/>
                <w:sz w:val="24"/>
                <w:szCs w:val="24"/>
              </w:rPr>
            </w:pPr>
            <w:r w:rsidRPr="001C0278">
              <w:rPr>
                <w:rFonts w:cstheme="minorHAnsi"/>
                <w:sz w:val="24"/>
                <w:szCs w:val="24"/>
              </w:rPr>
              <w:t>NO</w:t>
            </w:r>
          </w:p>
        </w:tc>
        <w:tc>
          <w:tcPr>
            <w:tcW w:w="1005" w:type="dxa"/>
            <w:tcBorders>
              <w:top w:val="outset" w:sz="6" w:space="0" w:color="auto"/>
              <w:left w:val="outset" w:sz="6" w:space="0" w:color="auto"/>
              <w:bottom w:val="outset" w:sz="6" w:space="0" w:color="auto"/>
              <w:right w:val="outset" w:sz="6" w:space="0" w:color="auto"/>
            </w:tcBorders>
            <w:shd w:val="clear" w:color="auto" w:fill="D3D3D3"/>
            <w:hideMark/>
          </w:tcPr>
          <w:p w:rsidR="001C0278" w:rsidRPr="001C0278" w:rsidRDefault="001C0278" w:rsidP="001C0278">
            <w:pPr>
              <w:pStyle w:val="NoSpacing"/>
              <w:rPr>
                <w:rFonts w:cstheme="minorHAnsi"/>
                <w:sz w:val="24"/>
                <w:szCs w:val="24"/>
              </w:rPr>
            </w:pPr>
            <w:r w:rsidRPr="001C0278">
              <w:rPr>
                <w:rFonts w:cstheme="minorHAnsi"/>
                <w:sz w:val="24"/>
                <w:szCs w:val="24"/>
              </w:rPr>
              <w:t>AIPP:</w:t>
            </w:r>
          </w:p>
        </w:tc>
        <w:tc>
          <w:tcPr>
            <w:tcW w:w="675" w:type="dxa"/>
            <w:tcBorders>
              <w:top w:val="outset" w:sz="6" w:space="0" w:color="auto"/>
              <w:left w:val="outset" w:sz="6" w:space="0" w:color="auto"/>
              <w:bottom w:val="outset" w:sz="6" w:space="0" w:color="auto"/>
              <w:right w:val="outset" w:sz="6" w:space="0" w:color="auto"/>
            </w:tcBorders>
            <w:hideMark/>
          </w:tcPr>
          <w:p w:rsidR="001C0278" w:rsidRPr="001C0278" w:rsidRDefault="001C0278" w:rsidP="001C0278">
            <w:pPr>
              <w:pStyle w:val="NoSpacing"/>
              <w:rPr>
                <w:rFonts w:cstheme="minorHAnsi"/>
                <w:sz w:val="24"/>
                <w:szCs w:val="24"/>
              </w:rPr>
            </w:pPr>
            <w:r w:rsidRPr="001C0278">
              <w:rPr>
                <w:rFonts w:cstheme="minorHAnsi"/>
                <w:sz w:val="24"/>
                <w:szCs w:val="24"/>
              </w:rPr>
              <w:t>NO</w:t>
            </w:r>
          </w:p>
        </w:tc>
        <w:tc>
          <w:tcPr>
            <w:tcW w:w="900" w:type="dxa"/>
            <w:tcBorders>
              <w:top w:val="outset" w:sz="6" w:space="0" w:color="auto"/>
              <w:left w:val="outset" w:sz="6" w:space="0" w:color="auto"/>
              <w:bottom w:val="outset" w:sz="6" w:space="0" w:color="auto"/>
              <w:right w:val="outset" w:sz="6" w:space="0" w:color="auto"/>
            </w:tcBorders>
            <w:shd w:val="clear" w:color="auto" w:fill="D3D3D3"/>
            <w:hideMark/>
          </w:tcPr>
          <w:p w:rsidR="001C0278" w:rsidRPr="001C0278" w:rsidRDefault="001C0278" w:rsidP="001C0278">
            <w:pPr>
              <w:pStyle w:val="NoSpacing"/>
              <w:rPr>
                <w:rFonts w:cstheme="minorHAnsi"/>
                <w:sz w:val="24"/>
                <w:szCs w:val="24"/>
              </w:rPr>
            </w:pPr>
            <w:r w:rsidRPr="001C0278">
              <w:rPr>
                <w:rFonts w:cstheme="minorHAnsi"/>
                <w:sz w:val="24"/>
                <w:szCs w:val="24"/>
              </w:rPr>
              <w:t>Amount:</w:t>
            </w:r>
          </w:p>
        </w:tc>
        <w:tc>
          <w:tcPr>
            <w:tcW w:w="1680" w:type="dxa"/>
            <w:tcBorders>
              <w:top w:val="outset" w:sz="6" w:space="0" w:color="auto"/>
              <w:left w:val="outset" w:sz="6" w:space="0" w:color="auto"/>
              <w:bottom w:val="outset" w:sz="6" w:space="0" w:color="auto"/>
              <w:right w:val="outset" w:sz="6" w:space="0" w:color="auto"/>
            </w:tcBorders>
            <w:hideMark/>
          </w:tcPr>
          <w:p w:rsidR="001C0278" w:rsidRPr="001C0278" w:rsidRDefault="001C0278" w:rsidP="001C0278">
            <w:pPr>
              <w:pStyle w:val="NoSpacing"/>
              <w:rPr>
                <w:rFonts w:cstheme="minorHAnsi"/>
                <w:sz w:val="24"/>
                <w:szCs w:val="24"/>
              </w:rPr>
            </w:pPr>
            <w:r w:rsidRPr="001C0278">
              <w:rPr>
                <w:rFonts w:cstheme="minorHAnsi"/>
                <w:sz w:val="24"/>
                <w:szCs w:val="24"/>
              </w:rPr>
              <w:t> </w:t>
            </w:r>
          </w:p>
        </w:tc>
      </w:tr>
    </w:tbl>
    <w:p w:rsidR="001C0278" w:rsidRPr="001C0278" w:rsidRDefault="001C0278" w:rsidP="001C0278">
      <w:pPr>
        <w:pStyle w:val="NoSpacing"/>
        <w:rPr>
          <w:rFonts w:cstheme="minorHAnsi"/>
          <w:vanish/>
          <w:sz w:val="24"/>
          <w:szCs w:val="24"/>
        </w:rPr>
      </w:pPr>
    </w:p>
    <w:tbl>
      <w:tblPr>
        <w:tblW w:w="1125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32"/>
        <w:gridCol w:w="959"/>
        <w:gridCol w:w="1388"/>
        <w:gridCol w:w="1456"/>
        <w:gridCol w:w="4041"/>
        <w:gridCol w:w="974"/>
      </w:tblGrid>
      <w:tr w:rsidR="001C0278" w:rsidRPr="001C0278" w:rsidTr="001C0278">
        <w:trPr>
          <w:tblCellSpacing w:w="15"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D3D3D3"/>
            <w:hideMark/>
          </w:tcPr>
          <w:p w:rsidR="001C0278" w:rsidRPr="001C0278" w:rsidRDefault="001C0278" w:rsidP="001C0278">
            <w:pPr>
              <w:pStyle w:val="NoSpacing"/>
              <w:rPr>
                <w:rFonts w:cstheme="minorHAnsi"/>
                <w:sz w:val="24"/>
                <w:szCs w:val="24"/>
              </w:rPr>
            </w:pPr>
            <w:r w:rsidRPr="001C0278">
              <w:rPr>
                <w:rFonts w:cstheme="minorHAnsi"/>
                <w:sz w:val="24"/>
                <w:szCs w:val="24"/>
              </w:rPr>
              <w:t>SBE-Con. Requirements:</w:t>
            </w:r>
          </w:p>
        </w:tc>
        <w:tc>
          <w:tcPr>
            <w:tcW w:w="900" w:type="dxa"/>
            <w:tcBorders>
              <w:top w:val="outset" w:sz="6" w:space="0" w:color="auto"/>
              <w:left w:val="outset" w:sz="6" w:space="0" w:color="auto"/>
              <w:bottom w:val="outset" w:sz="6" w:space="0" w:color="auto"/>
              <w:right w:val="outset" w:sz="6" w:space="0" w:color="auto"/>
            </w:tcBorders>
            <w:hideMark/>
          </w:tcPr>
          <w:p w:rsidR="001C0278" w:rsidRPr="001C0278" w:rsidRDefault="001C0278" w:rsidP="001C0278">
            <w:pPr>
              <w:pStyle w:val="NoSpacing"/>
              <w:rPr>
                <w:rFonts w:cstheme="minorHAnsi"/>
                <w:sz w:val="24"/>
                <w:szCs w:val="24"/>
              </w:rPr>
            </w:pPr>
            <w:r w:rsidRPr="001C0278">
              <w:rPr>
                <w:rFonts w:cstheme="minorHAnsi"/>
                <w:sz w:val="24"/>
                <w:szCs w:val="24"/>
              </w:rPr>
              <w:t>YES</w:t>
            </w:r>
          </w:p>
        </w:tc>
        <w:tc>
          <w:tcPr>
            <w:tcW w:w="1125" w:type="dxa"/>
            <w:tcBorders>
              <w:top w:val="outset" w:sz="6" w:space="0" w:color="auto"/>
              <w:left w:val="outset" w:sz="6" w:space="0" w:color="auto"/>
              <w:bottom w:val="outset" w:sz="6" w:space="0" w:color="auto"/>
              <w:right w:val="outset" w:sz="6" w:space="0" w:color="auto"/>
            </w:tcBorders>
            <w:shd w:val="clear" w:color="auto" w:fill="D3D3D3"/>
            <w:hideMark/>
          </w:tcPr>
          <w:p w:rsidR="001C0278" w:rsidRPr="001C0278" w:rsidRDefault="001C0278" w:rsidP="001C0278">
            <w:pPr>
              <w:pStyle w:val="NoSpacing"/>
              <w:rPr>
                <w:rFonts w:cstheme="minorHAnsi"/>
                <w:sz w:val="24"/>
                <w:szCs w:val="24"/>
              </w:rPr>
            </w:pPr>
            <w:r w:rsidRPr="001C0278">
              <w:rPr>
                <w:rFonts w:cstheme="minorHAnsi"/>
                <w:sz w:val="24"/>
                <w:szCs w:val="24"/>
              </w:rPr>
              <w:t>Percentage:</w:t>
            </w:r>
          </w:p>
        </w:tc>
        <w:tc>
          <w:tcPr>
            <w:tcW w:w="1350" w:type="dxa"/>
            <w:tcBorders>
              <w:top w:val="outset" w:sz="6" w:space="0" w:color="auto"/>
              <w:left w:val="outset" w:sz="6" w:space="0" w:color="auto"/>
              <w:bottom w:val="outset" w:sz="6" w:space="0" w:color="auto"/>
              <w:right w:val="outset" w:sz="6" w:space="0" w:color="auto"/>
            </w:tcBorders>
            <w:hideMark/>
          </w:tcPr>
          <w:p w:rsidR="001C0278" w:rsidRPr="001C0278" w:rsidRDefault="001C0278" w:rsidP="001C0278">
            <w:pPr>
              <w:pStyle w:val="NoSpacing"/>
              <w:rPr>
                <w:rFonts w:cstheme="minorHAnsi"/>
                <w:sz w:val="24"/>
                <w:szCs w:val="24"/>
              </w:rPr>
            </w:pPr>
            <w:r w:rsidRPr="001C0278">
              <w:rPr>
                <w:rFonts w:cstheme="minorHAnsi"/>
                <w:sz w:val="24"/>
                <w:szCs w:val="24"/>
              </w:rPr>
              <w:t>15.09%</w:t>
            </w:r>
          </w:p>
        </w:tc>
        <w:tc>
          <w:tcPr>
            <w:tcW w:w="3930" w:type="dxa"/>
            <w:tcBorders>
              <w:top w:val="outset" w:sz="6" w:space="0" w:color="auto"/>
              <w:left w:val="outset" w:sz="6" w:space="0" w:color="auto"/>
              <w:bottom w:val="outset" w:sz="6" w:space="0" w:color="auto"/>
              <w:right w:val="outset" w:sz="6" w:space="0" w:color="auto"/>
            </w:tcBorders>
            <w:shd w:val="clear" w:color="auto" w:fill="D3D3D3"/>
            <w:hideMark/>
          </w:tcPr>
          <w:p w:rsidR="001C0278" w:rsidRPr="001C0278" w:rsidRDefault="001C0278" w:rsidP="001C0278">
            <w:pPr>
              <w:pStyle w:val="NoSpacing"/>
              <w:rPr>
                <w:rFonts w:cstheme="minorHAnsi"/>
                <w:sz w:val="24"/>
                <w:szCs w:val="24"/>
              </w:rPr>
            </w:pPr>
            <w:r w:rsidRPr="001C0278">
              <w:rPr>
                <w:rFonts w:cstheme="minorHAnsi"/>
                <w:sz w:val="24"/>
                <w:szCs w:val="24"/>
              </w:rPr>
              <w:t>SBD Certificate of Assurance Form Required:</w:t>
            </w:r>
          </w:p>
        </w:tc>
        <w:tc>
          <w:tcPr>
            <w:tcW w:w="900" w:type="dxa"/>
            <w:tcBorders>
              <w:top w:val="outset" w:sz="6" w:space="0" w:color="auto"/>
              <w:left w:val="outset" w:sz="6" w:space="0" w:color="auto"/>
              <w:bottom w:val="outset" w:sz="6" w:space="0" w:color="auto"/>
              <w:right w:val="outset" w:sz="6" w:space="0" w:color="auto"/>
            </w:tcBorders>
            <w:hideMark/>
          </w:tcPr>
          <w:p w:rsidR="001C0278" w:rsidRPr="001C0278" w:rsidRDefault="001C0278" w:rsidP="001C0278">
            <w:pPr>
              <w:pStyle w:val="NoSpacing"/>
              <w:rPr>
                <w:rFonts w:cstheme="minorHAnsi"/>
                <w:sz w:val="24"/>
                <w:szCs w:val="24"/>
              </w:rPr>
            </w:pPr>
            <w:r w:rsidRPr="001C0278">
              <w:rPr>
                <w:rFonts w:cstheme="minorHAnsi"/>
                <w:sz w:val="24"/>
                <w:szCs w:val="24"/>
              </w:rPr>
              <w:t>YES</w:t>
            </w:r>
          </w:p>
        </w:tc>
      </w:tr>
      <w:tr w:rsidR="001C0278" w:rsidRPr="001C0278" w:rsidTr="001C027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D3D3"/>
            <w:hideMark/>
          </w:tcPr>
          <w:p w:rsidR="001C0278" w:rsidRPr="001C0278" w:rsidRDefault="001C0278" w:rsidP="001C0278">
            <w:pPr>
              <w:pStyle w:val="NoSpacing"/>
              <w:rPr>
                <w:rFonts w:cstheme="minorHAnsi"/>
                <w:sz w:val="24"/>
                <w:szCs w:val="24"/>
              </w:rPr>
            </w:pPr>
            <w:r w:rsidRPr="001C0278">
              <w:rPr>
                <w:rFonts w:cstheme="minorHAnsi"/>
                <w:sz w:val="24"/>
                <w:szCs w:val="24"/>
              </w:rPr>
              <w:t>DBE Participation:</w:t>
            </w:r>
          </w:p>
        </w:tc>
        <w:tc>
          <w:tcPr>
            <w:tcW w:w="0" w:type="auto"/>
            <w:tcBorders>
              <w:top w:val="outset" w:sz="6" w:space="0" w:color="auto"/>
              <w:left w:val="outset" w:sz="6" w:space="0" w:color="auto"/>
              <w:bottom w:val="outset" w:sz="6" w:space="0" w:color="auto"/>
              <w:right w:val="outset" w:sz="6" w:space="0" w:color="auto"/>
            </w:tcBorders>
            <w:hideMark/>
          </w:tcPr>
          <w:p w:rsidR="001C0278" w:rsidRPr="001C0278" w:rsidRDefault="001C0278" w:rsidP="001C0278">
            <w:pPr>
              <w:pStyle w:val="NoSpacing"/>
              <w:rPr>
                <w:rFonts w:cstheme="minorHAnsi"/>
                <w:sz w:val="24"/>
                <w:szCs w:val="24"/>
              </w:rPr>
            </w:pPr>
            <w:r w:rsidRPr="001C0278">
              <w:rPr>
                <w:rFonts w:cstheme="minorHAnsi"/>
                <w:sz w:val="24"/>
                <w:szCs w:val="24"/>
              </w:rPr>
              <w:t>NO</w:t>
            </w:r>
          </w:p>
        </w:tc>
        <w:tc>
          <w:tcPr>
            <w:tcW w:w="0" w:type="auto"/>
            <w:tcBorders>
              <w:top w:val="outset" w:sz="6" w:space="0" w:color="auto"/>
              <w:left w:val="outset" w:sz="6" w:space="0" w:color="auto"/>
              <w:bottom w:val="outset" w:sz="6" w:space="0" w:color="auto"/>
              <w:right w:val="outset" w:sz="6" w:space="0" w:color="auto"/>
            </w:tcBorders>
            <w:shd w:val="clear" w:color="auto" w:fill="D3D3D3"/>
            <w:hideMark/>
          </w:tcPr>
          <w:p w:rsidR="001C0278" w:rsidRPr="001C0278" w:rsidRDefault="001C0278" w:rsidP="001C0278">
            <w:pPr>
              <w:pStyle w:val="NoSpacing"/>
              <w:rPr>
                <w:rFonts w:cstheme="minorHAnsi"/>
                <w:sz w:val="24"/>
                <w:szCs w:val="24"/>
              </w:rPr>
            </w:pPr>
            <w:r w:rsidRPr="001C0278">
              <w:rPr>
                <w:rFonts w:cstheme="minorHAnsi"/>
                <w:sz w:val="24"/>
                <w:szCs w:val="24"/>
              </w:rPr>
              <w:t>Percentage:</w:t>
            </w:r>
          </w:p>
        </w:tc>
        <w:tc>
          <w:tcPr>
            <w:tcW w:w="0" w:type="auto"/>
            <w:tcBorders>
              <w:top w:val="outset" w:sz="6" w:space="0" w:color="auto"/>
              <w:left w:val="outset" w:sz="6" w:space="0" w:color="auto"/>
              <w:bottom w:val="outset" w:sz="6" w:space="0" w:color="auto"/>
              <w:right w:val="outset" w:sz="6" w:space="0" w:color="auto"/>
            </w:tcBorders>
            <w:hideMark/>
          </w:tcPr>
          <w:p w:rsidR="001C0278" w:rsidRPr="001C0278" w:rsidRDefault="001C0278" w:rsidP="001C0278">
            <w:pPr>
              <w:pStyle w:val="NoSpacing"/>
              <w:rPr>
                <w:rFonts w:cstheme="minorHAnsi"/>
                <w:sz w:val="24"/>
                <w:szCs w:val="24"/>
              </w:rPr>
            </w:pPr>
            <w:r w:rsidRPr="001C0278">
              <w:rPr>
                <w:rFonts w:cstheme="minorHAnsi"/>
                <w:sz w:val="24"/>
                <w:szCs w:val="24"/>
              </w:rPr>
              <w:t>0.00%</w:t>
            </w:r>
          </w:p>
        </w:tc>
        <w:tc>
          <w:tcPr>
            <w:tcW w:w="0" w:type="auto"/>
            <w:tcBorders>
              <w:top w:val="outset" w:sz="6" w:space="0" w:color="auto"/>
              <w:left w:val="outset" w:sz="6" w:space="0" w:color="auto"/>
              <w:bottom w:val="outset" w:sz="6" w:space="0" w:color="auto"/>
              <w:right w:val="outset" w:sz="6" w:space="0" w:color="auto"/>
            </w:tcBorders>
            <w:shd w:val="clear" w:color="auto" w:fill="D3D3D3"/>
            <w:hideMark/>
          </w:tcPr>
          <w:p w:rsidR="001C0278" w:rsidRPr="001C0278" w:rsidRDefault="001C0278" w:rsidP="001C0278">
            <w:pPr>
              <w:pStyle w:val="NoSpacing"/>
              <w:rPr>
                <w:rFonts w:cstheme="minorHAnsi"/>
                <w:sz w:val="24"/>
                <w:szCs w:val="24"/>
              </w:rPr>
            </w:pPr>
            <w:r w:rsidRPr="001C0278">
              <w:rPr>
                <w:rFonts w:cstheme="minorHAnsi"/>
                <w:sz w:val="24"/>
                <w:szCs w:val="24"/>
              </w:rPr>
              <w:t>DBE Subcontractor Forms Required:</w:t>
            </w:r>
          </w:p>
        </w:tc>
        <w:tc>
          <w:tcPr>
            <w:tcW w:w="0" w:type="auto"/>
            <w:tcBorders>
              <w:top w:val="outset" w:sz="6" w:space="0" w:color="auto"/>
              <w:left w:val="outset" w:sz="6" w:space="0" w:color="auto"/>
              <w:bottom w:val="outset" w:sz="6" w:space="0" w:color="auto"/>
              <w:right w:val="outset" w:sz="6" w:space="0" w:color="auto"/>
            </w:tcBorders>
            <w:hideMark/>
          </w:tcPr>
          <w:p w:rsidR="001C0278" w:rsidRPr="001C0278" w:rsidRDefault="001C0278" w:rsidP="001C0278">
            <w:pPr>
              <w:pStyle w:val="NoSpacing"/>
              <w:rPr>
                <w:rFonts w:cstheme="minorHAnsi"/>
                <w:sz w:val="24"/>
                <w:szCs w:val="24"/>
              </w:rPr>
            </w:pPr>
            <w:r w:rsidRPr="001C0278">
              <w:rPr>
                <w:rFonts w:cstheme="minorHAnsi"/>
                <w:sz w:val="24"/>
                <w:szCs w:val="24"/>
              </w:rPr>
              <w:t>NO</w:t>
            </w:r>
          </w:p>
        </w:tc>
      </w:tr>
      <w:tr w:rsidR="001C0278" w:rsidRPr="001C0278" w:rsidTr="001C027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D3D3"/>
            <w:hideMark/>
          </w:tcPr>
          <w:p w:rsidR="001C0278" w:rsidRPr="001C0278" w:rsidRDefault="001C0278" w:rsidP="001C0278">
            <w:pPr>
              <w:pStyle w:val="NoSpacing"/>
              <w:rPr>
                <w:rFonts w:cstheme="minorHAnsi"/>
                <w:sz w:val="24"/>
                <w:szCs w:val="24"/>
              </w:rPr>
            </w:pPr>
            <w:r w:rsidRPr="001C0278">
              <w:rPr>
                <w:rFonts w:cstheme="minorHAnsi"/>
                <w:sz w:val="24"/>
                <w:szCs w:val="24"/>
              </w:rPr>
              <w:t>CWP Requirements:</w:t>
            </w:r>
          </w:p>
        </w:tc>
        <w:tc>
          <w:tcPr>
            <w:tcW w:w="0" w:type="auto"/>
            <w:tcBorders>
              <w:top w:val="outset" w:sz="6" w:space="0" w:color="auto"/>
              <w:left w:val="outset" w:sz="6" w:space="0" w:color="auto"/>
              <w:bottom w:val="outset" w:sz="6" w:space="0" w:color="auto"/>
              <w:right w:val="outset" w:sz="6" w:space="0" w:color="auto"/>
            </w:tcBorders>
            <w:hideMark/>
          </w:tcPr>
          <w:p w:rsidR="001C0278" w:rsidRPr="001C0278" w:rsidRDefault="001C0278" w:rsidP="001C0278">
            <w:pPr>
              <w:pStyle w:val="NoSpacing"/>
              <w:rPr>
                <w:rFonts w:cstheme="minorHAnsi"/>
                <w:sz w:val="24"/>
                <w:szCs w:val="24"/>
              </w:rPr>
            </w:pPr>
            <w:r w:rsidRPr="001C0278">
              <w:rPr>
                <w:rFonts w:cstheme="minorHAnsi"/>
                <w:sz w:val="24"/>
                <w:szCs w:val="24"/>
              </w:rPr>
              <w:t>YES</w:t>
            </w:r>
          </w:p>
        </w:tc>
        <w:tc>
          <w:tcPr>
            <w:tcW w:w="0" w:type="auto"/>
            <w:tcBorders>
              <w:top w:val="outset" w:sz="6" w:space="0" w:color="auto"/>
              <w:left w:val="outset" w:sz="6" w:space="0" w:color="auto"/>
              <w:bottom w:val="outset" w:sz="6" w:space="0" w:color="auto"/>
              <w:right w:val="outset" w:sz="6" w:space="0" w:color="auto"/>
            </w:tcBorders>
            <w:shd w:val="clear" w:color="auto" w:fill="D3D3D3"/>
            <w:hideMark/>
          </w:tcPr>
          <w:p w:rsidR="001C0278" w:rsidRPr="001C0278" w:rsidRDefault="001C0278" w:rsidP="001C0278">
            <w:pPr>
              <w:pStyle w:val="NoSpacing"/>
              <w:rPr>
                <w:rFonts w:cstheme="minorHAnsi"/>
                <w:sz w:val="24"/>
                <w:szCs w:val="24"/>
              </w:rPr>
            </w:pPr>
            <w:r w:rsidRPr="001C0278">
              <w:rPr>
                <w:rFonts w:cstheme="minorHAnsi"/>
                <w:sz w:val="24"/>
                <w:szCs w:val="24"/>
              </w:rPr>
              <w:t>Percentage:</w:t>
            </w:r>
          </w:p>
        </w:tc>
        <w:tc>
          <w:tcPr>
            <w:tcW w:w="0" w:type="auto"/>
            <w:tcBorders>
              <w:top w:val="outset" w:sz="6" w:space="0" w:color="auto"/>
              <w:left w:val="outset" w:sz="6" w:space="0" w:color="auto"/>
              <w:bottom w:val="outset" w:sz="6" w:space="0" w:color="auto"/>
              <w:right w:val="outset" w:sz="6" w:space="0" w:color="auto"/>
            </w:tcBorders>
            <w:hideMark/>
          </w:tcPr>
          <w:p w:rsidR="001C0278" w:rsidRPr="001C0278" w:rsidRDefault="001C0278" w:rsidP="001C0278">
            <w:pPr>
              <w:pStyle w:val="NoSpacing"/>
              <w:rPr>
                <w:rFonts w:cstheme="minorHAnsi"/>
                <w:sz w:val="24"/>
                <w:szCs w:val="24"/>
              </w:rPr>
            </w:pPr>
            <w:r w:rsidRPr="001C0278">
              <w:rPr>
                <w:rFonts w:cstheme="minorHAnsi"/>
                <w:sz w:val="24"/>
                <w:szCs w:val="24"/>
              </w:rPr>
              <w:t>10.00%</w:t>
            </w:r>
          </w:p>
        </w:tc>
        <w:tc>
          <w:tcPr>
            <w:tcW w:w="0" w:type="auto"/>
            <w:tcBorders>
              <w:top w:val="outset" w:sz="6" w:space="0" w:color="auto"/>
              <w:left w:val="outset" w:sz="6" w:space="0" w:color="auto"/>
              <w:bottom w:val="outset" w:sz="6" w:space="0" w:color="auto"/>
              <w:right w:val="outset" w:sz="6" w:space="0" w:color="auto"/>
            </w:tcBorders>
            <w:shd w:val="clear" w:color="auto" w:fill="D3D3D3"/>
            <w:hideMark/>
          </w:tcPr>
          <w:p w:rsidR="001C0278" w:rsidRPr="001C0278" w:rsidRDefault="001C0278" w:rsidP="001C0278">
            <w:pPr>
              <w:pStyle w:val="NoSpacing"/>
              <w:rPr>
                <w:rFonts w:cstheme="minorHAnsi"/>
                <w:sz w:val="24"/>
                <w:szCs w:val="24"/>
              </w:rPr>
            </w:pPr>
            <w:r w:rsidRPr="001C0278">
              <w:rPr>
                <w:rFonts w:cstheme="minorHAns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1C0278" w:rsidRPr="001C0278" w:rsidRDefault="001C0278" w:rsidP="001C0278">
            <w:pPr>
              <w:pStyle w:val="NoSpacing"/>
              <w:rPr>
                <w:rFonts w:cstheme="minorHAnsi"/>
                <w:sz w:val="24"/>
                <w:szCs w:val="24"/>
              </w:rPr>
            </w:pPr>
            <w:r w:rsidRPr="001C0278">
              <w:rPr>
                <w:rFonts w:cstheme="minorHAnsi"/>
                <w:sz w:val="24"/>
                <w:szCs w:val="24"/>
              </w:rPr>
              <w:t> </w:t>
            </w:r>
          </w:p>
        </w:tc>
      </w:tr>
      <w:tr w:rsidR="001C0278" w:rsidRPr="001C0278" w:rsidTr="001C027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D3D3"/>
            <w:hideMark/>
          </w:tcPr>
          <w:p w:rsidR="001C0278" w:rsidRPr="001C0278" w:rsidRDefault="001C0278" w:rsidP="001C0278">
            <w:pPr>
              <w:pStyle w:val="NoSpacing"/>
              <w:rPr>
                <w:rFonts w:cstheme="minorHAnsi"/>
                <w:sz w:val="24"/>
                <w:szCs w:val="24"/>
              </w:rPr>
            </w:pPr>
            <w:r w:rsidRPr="001C0278">
              <w:rPr>
                <w:rFonts w:cstheme="minorHAnsi"/>
                <w:sz w:val="24"/>
                <w:szCs w:val="24"/>
              </w:rPr>
              <w:t>SBE-S Requirements</w:t>
            </w:r>
          </w:p>
        </w:tc>
        <w:tc>
          <w:tcPr>
            <w:tcW w:w="0" w:type="auto"/>
            <w:tcBorders>
              <w:top w:val="outset" w:sz="6" w:space="0" w:color="auto"/>
              <w:left w:val="outset" w:sz="6" w:space="0" w:color="auto"/>
              <w:bottom w:val="outset" w:sz="6" w:space="0" w:color="auto"/>
              <w:right w:val="outset" w:sz="6" w:space="0" w:color="auto"/>
            </w:tcBorders>
            <w:hideMark/>
          </w:tcPr>
          <w:p w:rsidR="001C0278" w:rsidRPr="001C0278" w:rsidRDefault="001C0278" w:rsidP="001C0278">
            <w:pPr>
              <w:pStyle w:val="NoSpacing"/>
              <w:rPr>
                <w:rFonts w:cstheme="minorHAnsi"/>
                <w:sz w:val="24"/>
                <w:szCs w:val="24"/>
              </w:rPr>
            </w:pPr>
            <w:r w:rsidRPr="001C0278">
              <w:rPr>
                <w:rFonts w:cstheme="minorHAnsi"/>
                <w:sz w:val="24"/>
                <w:szCs w:val="24"/>
              </w:rPr>
              <w:t>YES</w:t>
            </w:r>
          </w:p>
        </w:tc>
        <w:tc>
          <w:tcPr>
            <w:tcW w:w="0" w:type="auto"/>
            <w:tcBorders>
              <w:top w:val="outset" w:sz="6" w:space="0" w:color="auto"/>
              <w:left w:val="outset" w:sz="6" w:space="0" w:color="auto"/>
              <w:bottom w:val="outset" w:sz="6" w:space="0" w:color="auto"/>
              <w:right w:val="outset" w:sz="6" w:space="0" w:color="auto"/>
            </w:tcBorders>
            <w:shd w:val="clear" w:color="auto" w:fill="D3D3D3"/>
            <w:hideMark/>
          </w:tcPr>
          <w:p w:rsidR="001C0278" w:rsidRPr="001C0278" w:rsidRDefault="001C0278" w:rsidP="001C0278">
            <w:pPr>
              <w:pStyle w:val="NoSpacing"/>
              <w:rPr>
                <w:rFonts w:cstheme="minorHAnsi"/>
                <w:sz w:val="24"/>
                <w:szCs w:val="24"/>
              </w:rPr>
            </w:pPr>
            <w:r w:rsidRPr="001C0278">
              <w:rPr>
                <w:rFonts w:cstheme="minorHAnsi"/>
                <w:sz w:val="24"/>
                <w:szCs w:val="24"/>
              </w:rPr>
              <w:t>Percentage:</w:t>
            </w:r>
          </w:p>
        </w:tc>
        <w:tc>
          <w:tcPr>
            <w:tcW w:w="0" w:type="auto"/>
            <w:tcBorders>
              <w:top w:val="outset" w:sz="6" w:space="0" w:color="auto"/>
              <w:left w:val="outset" w:sz="6" w:space="0" w:color="auto"/>
              <w:bottom w:val="outset" w:sz="6" w:space="0" w:color="auto"/>
              <w:right w:val="outset" w:sz="6" w:space="0" w:color="auto"/>
            </w:tcBorders>
            <w:hideMark/>
          </w:tcPr>
          <w:p w:rsidR="001C0278" w:rsidRPr="001C0278" w:rsidRDefault="001C0278" w:rsidP="001C0278">
            <w:pPr>
              <w:pStyle w:val="NoSpacing"/>
              <w:rPr>
                <w:rFonts w:cstheme="minorHAnsi"/>
                <w:sz w:val="24"/>
                <w:szCs w:val="24"/>
              </w:rPr>
            </w:pPr>
            <w:r w:rsidRPr="001C0278">
              <w:rPr>
                <w:rFonts w:cstheme="minorHAnsi"/>
                <w:sz w:val="24"/>
                <w:szCs w:val="24"/>
              </w:rPr>
              <w:t>0.74%</w:t>
            </w:r>
          </w:p>
        </w:tc>
        <w:tc>
          <w:tcPr>
            <w:tcW w:w="0" w:type="auto"/>
            <w:tcBorders>
              <w:top w:val="outset" w:sz="6" w:space="0" w:color="auto"/>
              <w:left w:val="outset" w:sz="6" w:space="0" w:color="auto"/>
              <w:bottom w:val="outset" w:sz="6" w:space="0" w:color="auto"/>
              <w:right w:val="outset" w:sz="6" w:space="0" w:color="auto"/>
            </w:tcBorders>
            <w:shd w:val="clear" w:color="auto" w:fill="D3D3D3"/>
            <w:hideMark/>
          </w:tcPr>
          <w:p w:rsidR="001C0278" w:rsidRPr="001C0278" w:rsidRDefault="001C0278" w:rsidP="001C0278">
            <w:pPr>
              <w:pStyle w:val="NoSpacing"/>
              <w:rPr>
                <w:rFonts w:cstheme="minorHAnsi"/>
                <w:sz w:val="24"/>
                <w:szCs w:val="24"/>
              </w:rPr>
            </w:pPr>
            <w:r w:rsidRPr="001C0278">
              <w:rPr>
                <w:rFonts w:cstheme="minorHAns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1C0278" w:rsidRPr="001C0278" w:rsidRDefault="001C0278" w:rsidP="001C0278">
            <w:pPr>
              <w:pStyle w:val="NoSpacing"/>
              <w:rPr>
                <w:rFonts w:cstheme="minorHAnsi"/>
                <w:sz w:val="24"/>
                <w:szCs w:val="24"/>
              </w:rPr>
            </w:pPr>
            <w:r w:rsidRPr="001C0278">
              <w:rPr>
                <w:rFonts w:cstheme="minorHAnsi"/>
                <w:sz w:val="24"/>
                <w:szCs w:val="24"/>
              </w:rPr>
              <w:t> </w:t>
            </w:r>
          </w:p>
        </w:tc>
      </w:tr>
      <w:tr w:rsidR="001C0278" w:rsidRPr="001C0278" w:rsidTr="001C027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D3D3"/>
            <w:hideMark/>
          </w:tcPr>
          <w:p w:rsidR="001C0278" w:rsidRPr="001C0278" w:rsidRDefault="001C0278" w:rsidP="001C0278">
            <w:pPr>
              <w:pStyle w:val="NoSpacing"/>
              <w:rPr>
                <w:rFonts w:cstheme="minorHAnsi"/>
                <w:sz w:val="24"/>
                <w:szCs w:val="24"/>
              </w:rPr>
            </w:pPr>
            <w:r w:rsidRPr="001C0278">
              <w:rPr>
                <w:rFonts w:cstheme="minorHAnsi"/>
                <w:sz w:val="24"/>
                <w:szCs w:val="24"/>
              </w:rPr>
              <w:t>SBE-G Requirements</w:t>
            </w:r>
          </w:p>
        </w:tc>
        <w:tc>
          <w:tcPr>
            <w:tcW w:w="0" w:type="auto"/>
            <w:tcBorders>
              <w:top w:val="outset" w:sz="6" w:space="0" w:color="auto"/>
              <w:left w:val="outset" w:sz="6" w:space="0" w:color="auto"/>
              <w:bottom w:val="outset" w:sz="6" w:space="0" w:color="auto"/>
              <w:right w:val="outset" w:sz="6" w:space="0" w:color="auto"/>
            </w:tcBorders>
            <w:hideMark/>
          </w:tcPr>
          <w:p w:rsidR="001C0278" w:rsidRPr="001C0278" w:rsidRDefault="001C0278" w:rsidP="001C0278">
            <w:pPr>
              <w:pStyle w:val="NoSpacing"/>
              <w:rPr>
                <w:rFonts w:cstheme="minorHAnsi"/>
                <w:sz w:val="24"/>
                <w:szCs w:val="24"/>
              </w:rPr>
            </w:pPr>
            <w:r w:rsidRPr="001C0278">
              <w:rPr>
                <w:rFonts w:cstheme="minorHAnsi"/>
                <w:sz w:val="24"/>
                <w:szCs w:val="24"/>
              </w:rPr>
              <w:t>YES</w:t>
            </w:r>
          </w:p>
        </w:tc>
        <w:tc>
          <w:tcPr>
            <w:tcW w:w="0" w:type="auto"/>
            <w:tcBorders>
              <w:top w:val="outset" w:sz="6" w:space="0" w:color="auto"/>
              <w:left w:val="outset" w:sz="6" w:space="0" w:color="auto"/>
              <w:bottom w:val="outset" w:sz="6" w:space="0" w:color="auto"/>
              <w:right w:val="outset" w:sz="6" w:space="0" w:color="auto"/>
            </w:tcBorders>
            <w:shd w:val="clear" w:color="auto" w:fill="D3D3D3"/>
            <w:hideMark/>
          </w:tcPr>
          <w:p w:rsidR="001C0278" w:rsidRPr="001C0278" w:rsidRDefault="001C0278" w:rsidP="001C0278">
            <w:pPr>
              <w:pStyle w:val="NoSpacing"/>
              <w:rPr>
                <w:rFonts w:cstheme="minorHAnsi"/>
                <w:sz w:val="24"/>
                <w:szCs w:val="24"/>
              </w:rPr>
            </w:pPr>
            <w:r w:rsidRPr="001C0278">
              <w:rPr>
                <w:rFonts w:cstheme="minorHAnsi"/>
                <w:sz w:val="24"/>
                <w:szCs w:val="24"/>
              </w:rPr>
              <w:t>Percentage:</w:t>
            </w:r>
          </w:p>
        </w:tc>
        <w:tc>
          <w:tcPr>
            <w:tcW w:w="0" w:type="auto"/>
            <w:tcBorders>
              <w:top w:val="outset" w:sz="6" w:space="0" w:color="auto"/>
              <w:left w:val="outset" w:sz="6" w:space="0" w:color="auto"/>
              <w:bottom w:val="outset" w:sz="6" w:space="0" w:color="auto"/>
              <w:right w:val="outset" w:sz="6" w:space="0" w:color="auto"/>
            </w:tcBorders>
            <w:hideMark/>
          </w:tcPr>
          <w:p w:rsidR="001C0278" w:rsidRPr="001C0278" w:rsidRDefault="001C0278" w:rsidP="001C0278">
            <w:pPr>
              <w:pStyle w:val="NoSpacing"/>
              <w:rPr>
                <w:rFonts w:cstheme="minorHAnsi"/>
                <w:sz w:val="24"/>
                <w:szCs w:val="24"/>
              </w:rPr>
            </w:pPr>
            <w:r w:rsidRPr="001C0278">
              <w:rPr>
                <w:rFonts w:cstheme="minorHAnsi"/>
                <w:sz w:val="24"/>
                <w:szCs w:val="24"/>
              </w:rPr>
              <w:t>2.58%</w:t>
            </w:r>
          </w:p>
        </w:tc>
        <w:tc>
          <w:tcPr>
            <w:tcW w:w="0" w:type="auto"/>
            <w:tcBorders>
              <w:top w:val="outset" w:sz="6" w:space="0" w:color="auto"/>
              <w:left w:val="outset" w:sz="6" w:space="0" w:color="auto"/>
              <w:bottom w:val="outset" w:sz="6" w:space="0" w:color="auto"/>
              <w:right w:val="outset" w:sz="6" w:space="0" w:color="auto"/>
            </w:tcBorders>
            <w:shd w:val="clear" w:color="auto" w:fill="D3D3D3"/>
            <w:hideMark/>
          </w:tcPr>
          <w:p w:rsidR="001C0278" w:rsidRPr="001C0278" w:rsidRDefault="001C0278" w:rsidP="001C0278">
            <w:pPr>
              <w:pStyle w:val="NoSpacing"/>
              <w:rPr>
                <w:rFonts w:cstheme="minorHAnsi"/>
                <w:sz w:val="24"/>
                <w:szCs w:val="24"/>
              </w:rPr>
            </w:pPr>
            <w:r w:rsidRPr="001C0278">
              <w:rPr>
                <w:rFonts w:cstheme="minorHAns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1C0278" w:rsidRPr="001C0278" w:rsidRDefault="001C0278" w:rsidP="001C0278">
            <w:pPr>
              <w:pStyle w:val="NoSpacing"/>
              <w:rPr>
                <w:rFonts w:cstheme="minorHAnsi"/>
                <w:sz w:val="24"/>
                <w:szCs w:val="24"/>
              </w:rPr>
            </w:pPr>
            <w:r w:rsidRPr="001C0278">
              <w:rPr>
                <w:rFonts w:cstheme="minorHAnsi"/>
                <w:sz w:val="24"/>
                <w:szCs w:val="24"/>
              </w:rPr>
              <w:t> </w:t>
            </w:r>
          </w:p>
        </w:tc>
      </w:tr>
      <w:tr w:rsidR="001C0278" w:rsidRPr="001C0278" w:rsidTr="001C027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D3D3"/>
            <w:hideMark/>
          </w:tcPr>
          <w:p w:rsidR="001C0278" w:rsidRPr="001C0278" w:rsidRDefault="001C0278" w:rsidP="001C0278">
            <w:pPr>
              <w:pStyle w:val="NoSpacing"/>
              <w:rPr>
                <w:rFonts w:cstheme="minorHAnsi"/>
                <w:sz w:val="24"/>
                <w:szCs w:val="24"/>
              </w:rPr>
            </w:pPr>
            <w:r w:rsidRPr="001C0278">
              <w:rPr>
                <w:rFonts w:cstheme="minorHAnsi"/>
                <w:sz w:val="24"/>
                <w:szCs w:val="24"/>
              </w:rPr>
              <w:t>Liquidated Damages:</w:t>
            </w:r>
          </w:p>
        </w:tc>
        <w:tc>
          <w:tcPr>
            <w:tcW w:w="0" w:type="auto"/>
            <w:tcBorders>
              <w:top w:val="outset" w:sz="6" w:space="0" w:color="auto"/>
              <w:left w:val="outset" w:sz="6" w:space="0" w:color="auto"/>
              <w:bottom w:val="outset" w:sz="6" w:space="0" w:color="auto"/>
              <w:right w:val="outset" w:sz="6" w:space="0" w:color="auto"/>
            </w:tcBorders>
            <w:hideMark/>
          </w:tcPr>
          <w:p w:rsidR="001C0278" w:rsidRPr="001C0278" w:rsidRDefault="001C0278" w:rsidP="001C0278">
            <w:pPr>
              <w:pStyle w:val="NoSpacing"/>
              <w:rPr>
                <w:rFonts w:cstheme="minorHAnsi"/>
                <w:sz w:val="24"/>
                <w:szCs w:val="24"/>
              </w:rPr>
            </w:pPr>
            <w:r w:rsidRPr="001C0278">
              <w:rPr>
                <w:rFonts w:cstheme="minorHAnsi"/>
                <w:sz w:val="24"/>
                <w:szCs w:val="24"/>
              </w:rPr>
              <w:t>YES</w:t>
            </w:r>
          </w:p>
        </w:tc>
        <w:tc>
          <w:tcPr>
            <w:tcW w:w="0" w:type="auto"/>
            <w:tcBorders>
              <w:top w:val="outset" w:sz="6" w:space="0" w:color="auto"/>
              <w:left w:val="outset" w:sz="6" w:space="0" w:color="auto"/>
              <w:bottom w:val="outset" w:sz="6" w:space="0" w:color="auto"/>
              <w:right w:val="outset" w:sz="6" w:space="0" w:color="auto"/>
            </w:tcBorders>
            <w:shd w:val="clear" w:color="auto" w:fill="D3D3D3"/>
            <w:hideMark/>
          </w:tcPr>
          <w:p w:rsidR="001C0278" w:rsidRPr="001C0278" w:rsidRDefault="001C0278" w:rsidP="001C0278">
            <w:pPr>
              <w:pStyle w:val="NoSpacing"/>
              <w:rPr>
                <w:rFonts w:cstheme="minorHAnsi"/>
                <w:sz w:val="24"/>
                <w:szCs w:val="24"/>
              </w:rPr>
            </w:pPr>
            <w:r w:rsidRPr="001C0278">
              <w:rPr>
                <w:rFonts w:cstheme="minorHAnsi"/>
                <w:sz w:val="24"/>
                <w:szCs w:val="24"/>
              </w:rPr>
              <w:t>$$ Per Day:</w:t>
            </w:r>
          </w:p>
        </w:tc>
        <w:tc>
          <w:tcPr>
            <w:tcW w:w="0" w:type="auto"/>
            <w:tcBorders>
              <w:top w:val="outset" w:sz="6" w:space="0" w:color="auto"/>
              <w:left w:val="outset" w:sz="6" w:space="0" w:color="auto"/>
              <w:bottom w:val="outset" w:sz="6" w:space="0" w:color="auto"/>
              <w:right w:val="outset" w:sz="6" w:space="0" w:color="auto"/>
            </w:tcBorders>
            <w:hideMark/>
          </w:tcPr>
          <w:p w:rsidR="001C0278" w:rsidRPr="001C0278" w:rsidRDefault="001C0278" w:rsidP="001C0278">
            <w:pPr>
              <w:pStyle w:val="NoSpacing"/>
              <w:rPr>
                <w:rFonts w:cstheme="minorHAnsi"/>
                <w:sz w:val="24"/>
                <w:szCs w:val="24"/>
              </w:rPr>
            </w:pPr>
            <w:r w:rsidRPr="001C0278">
              <w:rPr>
                <w:rFonts w:cstheme="minorHAnsi"/>
                <w:sz w:val="24"/>
                <w:szCs w:val="24"/>
              </w:rPr>
              <w:t>$750.00</w:t>
            </w:r>
          </w:p>
        </w:tc>
        <w:tc>
          <w:tcPr>
            <w:tcW w:w="0" w:type="auto"/>
            <w:tcBorders>
              <w:top w:val="outset" w:sz="6" w:space="0" w:color="auto"/>
              <w:left w:val="outset" w:sz="6" w:space="0" w:color="auto"/>
              <w:bottom w:val="outset" w:sz="6" w:space="0" w:color="auto"/>
              <w:right w:val="outset" w:sz="6" w:space="0" w:color="auto"/>
            </w:tcBorders>
            <w:shd w:val="clear" w:color="auto" w:fill="D3D3D3"/>
            <w:hideMark/>
          </w:tcPr>
          <w:p w:rsidR="001C0278" w:rsidRPr="001C0278" w:rsidRDefault="001C0278" w:rsidP="001C0278">
            <w:pPr>
              <w:pStyle w:val="NoSpacing"/>
              <w:rPr>
                <w:rFonts w:cstheme="minorHAnsi"/>
                <w:sz w:val="24"/>
                <w:szCs w:val="24"/>
              </w:rPr>
            </w:pPr>
            <w:r w:rsidRPr="001C0278">
              <w:rPr>
                <w:rFonts w:cstheme="minorHAns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1C0278" w:rsidRPr="001C0278" w:rsidRDefault="001C0278" w:rsidP="001C0278">
            <w:pPr>
              <w:pStyle w:val="NoSpacing"/>
              <w:rPr>
                <w:rFonts w:cstheme="minorHAnsi"/>
                <w:sz w:val="24"/>
                <w:szCs w:val="24"/>
              </w:rPr>
            </w:pPr>
            <w:r w:rsidRPr="001C0278">
              <w:rPr>
                <w:rFonts w:cstheme="minorHAnsi"/>
                <w:sz w:val="24"/>
                <w:szCs w:val="24"/>
              </w:rPr>
              <w:t> </w:t>
            </w:r>
          </w:p>
        </w:tc>
      </w:tr>
      <w:tr w:rsidR="001C0278" w:rsidRPr="001C0278" w:rsidTr="001C027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D3D3"/>
            <w:hideMark/>
          </w:tcPr>
          <w:p w:rsidR="001C0278" w:rsidRPr="001C0278" w:rsidRDefault="001C0278" w:rsidP="001C0278">
            <w:pPr>
              <w:pStyle w:val="NoSpacing"/>
              <w:rPr>
                <w:rFonts w:cstheme="minorHAnsi"/>
                <w:sz w:val="24"/>
                <w:szCs w:val="24"/>
              </w:rPr>
            </w:pPr>
            <w:r w:rsidRPr="001C0278">
              <w:rPr>
                <w:rFonts w:cstheme="minorHAnsi"/>
                <w:sz w:val="24"/>
                <w:szCs w:val="24"/>
              </w:rPr>
              <w:t>Trade Set-a-side:</w:t>
            </w:r>
          </w:p>
        </w:tc>
        <w:tc>
          <w:tcPr>
            <w:tcW w:w="0" w:type="auto"/>
            <w:tcBorders>
              <w:top w:val="outset" w:sz="6" w:space="0" w:color="auto"/>
              <w:left w:val="outset" w:sz="6" w:space="0" w:color="auto"/>
              <w:bottom w:val="outset" w:sz="6" w:space="0" w:color="auto"/>
              <w:right w:val="outset" w:sz="6" w:space="0" w:color="auto"/>
            </w:tcBorders>
            <w:hideMark/>
          </w:tcPr>
          <w:p w:rsidR="001C0278" w:rsidRPr="001C0278" w:rsidRDefault="001C0278" w:rsidP="001C0278">
            <w:pPr>
              <w:pStyle w:val="NoSpacing"/>
              <w:rPr>
                <w:rFonts w:cstheme="minorHAnsi"/>
                <w:sz w:val="24"/>
                <w:szCs w:val="24"/>
              </w:rPr>
            </w:pPr>
            <w:r w:rsidRPr="001C0278">
              <w:rPr>
                <w:rFonts w:cstheme="minorHAnsi"/>
                <w:sz w:val="24"/>
                <w:szCs w:val="24"/>
              </w:rPr>
              <w:t>NO</w:t>
            </w:r>
          </w:p>
        </w:tc>
        <w:tc>
          <w:tcPr>
            <w:tcW w:w="0" w:type="auto"/>
            <w:gridSpan w:val="2"/>
            <w:tcBorders>
              <w:top w:val="outset" w:sz="6" w:space="0" w:color="auto"/>
              <w:left w:val="outset" w:sz="6" w:space="0" w:color="auto"/>
              <w:bottom w:val="outset" w:sz="6" w:space="0" w:color="auto"/>
              <w:right w:val="outset" w:sz="6" w:space="0" w:color="auto"/>
            </w:tcBorders>
            <w:shd w:val="clear" w:color="auto" w:fill="D3D3D3"/>
            <w:hideMark/>
          </w:tcPr>
          <w:p w:rsidR="001C0278" w:rsidRPr="001C0278" w:rsidRDefault="001C0278" w:rsidP="001C0278">
            <w:pPr>
              <w:pStyle w:val="NoSpacing"/>
              <w:rPr>
                <w:rFonts w:cstheme="minorHAnsi"/>
                <w:sz w:val="24"/>
                <w:szCs w:val="24"/>
              </w:rPr>
            </w:pPr>
            <w:r w:rsidRPr="001C0278">
              <w:rPr>
                <w:rFonts w:cstheme="minorHAnsi"/>
                <w:sz w:val="24"/>
                <w:szCs w:val="24"/>
              </w:rPr>
              <w:t>If Yes, Trade =  </w:t>
            </w:r>
          </w:p>
        </w:tc>
        <w:tc>
          <w:tcPr>
            <w:tcW w:w="0" w:type="auto"/>
            <w:gridSpan w:val="2"/>
            <w:tcBorders>
              <w:top w:val="outset" w:sz="6" w:space="0" w:color="auto"/>
              <w:left w:val="outset" w:sz="6" w:space="0" w:color="auto"/>
              <w:bottom w:val="outset" w:sz="6" w:space="0" w:color="auto"/>
              <w:right w:val="outset" w:sz="6" w:space="0" w:color="auto"/>
            </w:tcBorders>
            <w:hideMark/>
          </w:tcPr>
          <w:p w:rsidR="001C0278" w:rsidRPr="001C0278" w:rsidRDefault="001C0278" w:rsidP="001C0278">
            <w:pPr>
              <w:pStyle w:val="NoSpacing"/>
              <w:rPr>
                <w:rFonts w:cstheme="minorHAnsi"/>
                <w:sz w:val="24"/>
                <w:szCs w:val="24"/>
              </w:rPr>
            </w:pPr>
          </w:p>
        </w:tc>
      </w:tr>
      <w:tr w:rsidR="001C0278" w:rsidRPr="001C0278" w:rsidTr="001C0278">
        <w:trPr>
          <w:tblCellSpacing w:w="15" w:type="dxa"/>
          <w:jc w:val="center"/>
        </w:trPr>
        <w:tc>
          <w:tcPr>
            <w:tcW w:w="0" w:type="auto"/>
            <w:gridSpan w:val="6"/>
            <w:tcBorders>
              <w:top w:val="outset" w:sz="6" w:space="0" w:color="auto"/>
              <w:left w:val="outset" w:sz="6" w:space="0" w:color="auto"/>
              <w:bottom w:val="outset" w:sz="6" w:space="0" w:color="auto"/>
              <w:right w:val="outset" w:sz="6" w:space="0" w:color="auto"/>
            </w:tcBorders>
            <w:hideMark/>
          </w:tcPr>
          <w:p w:rsidR="001C0278" w:rsidRPr="001C0278" w:rsidRDefault="001C0278" w:rsidP="001C0278">
            <w:pPr>
              <w:pStyle w:val="NoSpacing"/>
              <w:rPr>
                <w:rFonts w:cstheme="minorHAnsi"/>
                <w:sz w:val="24"/>
                <w:szCs w:val="24"/>
              </w:rPr>
            </w:pPr>
            <w:r w:rsidRPr="001C0278">
              <w:rPr>
                <w:rFonts w:cstheme="minorHAnsi"/>
                <w:sz w:val="24"/>
                <w:szCs w:val="24"/>
              </w:rPr>
              <w:t>For RPQ's less than $10,000, if no LD rate is specified, the County reserves the right to assess actual damages in lieu of LDs.</w:t>
            </w:r>
          </w:p>
        </w:tc>
      </w:tr>
    </w:tbl>
    <w:p w:rsidR="001C0278" w:rsidRPr="001C0278" w:rsidRDefault="001C0278" w:rsidP="001C0278">
      <w:pPr>
        <w:pStyle w:val="NoSpacing"/>
        <w:rPr>
          <w:rFonts w:cstheme="minorHAnsi"/>
          <w:vanish/>
          <w:sz w:val="24"/>
          <w:szCs w:val="24"/>
        </w:rPr>
      </w:pPr>
    </w:p>
    <w:tbl>
      <w:tblPr>
        <w:tblW w:w="1125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05"/>
        <w:gridCol w:w="966"/>
        <w:gridCol w:w="2745"/>
        <w:gridCol w:w="1248"/>
        <w:gridCol w:w="3244"/>
        <w:gridCol w:w="1442"/>
      </w:tblGrid>
      <w:tr w:rsidR="001C0278" w:rsidRPr="001C0278" w:rsidTr="001C0278">
        <w:trPr>
          <w:tblCellSpacing w:w="15" w:type="dxa"/>
          <w:jc w:val="center"/>
        </w:trPr>
        <w:tc>
          <w:tcPr>
            <w:tcW w:w="3255" w:type="dxa"/>
            <w:tcBorders>
              <w:top w:val="outset" w:sz="6" w:space="0" w:color="auto"/>
              <w:left w:val="outset" w:sz="6" w:space="0" w:color="auto"/>
              <w:bottom w:val="outset" w:sz="6" w:space="0" w:color="auto"/>
              <w:right w:val="outset" w:sz="6" w:space="0" w:color="auto"/>
            </w:tcBorders>
            <w:shd w:val="clear" w:color="auto" w:fill="D3D3D3"/>
            <w:hideMark/>
          </w:tcPr>
          <w:p w:rsidR="001C0278" w:rsidRPr="001C0278" w:rsidRDefault="001C0278" w:rsidP="001C0278">
            <w:pPr>
              <w:pStyle w:val="NoSpacing"/>
              <w:rPr>
                <w:rFonts w:cstheme="minorHAnsi"/>
                <w:sz w:val="24"/>
                <w:szCs w:val="24"/>
              </w:rPr>
            </w:pPr>
            <w:r w:rsidRPr="001C0278">
              <w:rPr>
                <w:rFonts w:cstheme="minorHAnsi"/>
                <w:sz w:val="24"/>
                <w:szCs w:val="24"/>
              </w:rPr>
              <w:t>Design Drawing Included:</w:t>
            </w:r>
          </w:p>
        </w:tc>
        <w:tc>
          <w:tcPr>
            <w:tcW w:w="675" w:type="dxa"/>
            <w:tcBorders>
              <w:top w:val="outset" w:sz="6" w:space="0" w:color="auto"/>
              <w:left w:val="outset" w:sz="6" w:space="0" w:color="auto"/>
              <w:bottom w:val="outset" w:sz="6" w:space="0" w:color="auto"/>
              <w:right w:val="outset" w:sz="6" w:space="0" w:color="auto"/>
            </w:tcBorders>
            <w:hideMark/>
          </w:tcPr>
          <w:p w:rsidR="001C0278" w:rsidRPr="001C0278" w:rsidRDefault="001C0278" w:rsidP="001C0278">
            <w:pPr>
              <w:pStyle w:val="NoSpacing"/>
              <w:rPr>
                <w:rFonts w:cstheme="minorHAnsi"/>
                <w:sz w:val="24"/>
                <w:szCs w:val="24"/>
              </w:rPr>
            </w:pPr>
            <w:r w:rsidRPr="001C0278">
              <w:rPr>
                <w:rFonts w:cstheme="minorHAnsi"/>
                <w:sz w:val="24"/>
                <w:szCs w:val="24"/>
              </w:rPr>
              <w:t>YES</w:t>
            </w:r>
          </w:p>
        </w:tc>
        <w:tc>
          <w:tcPr>
            <w:tcW w:w="2355" w:type="dxa"/>
            <w:tcBorders>
              <w:top w:val="outset" w:sz="6" w:space="0" w:color="auto"/>
              <w:left w:val="outset" w:sz="6" w:space="0" w:color="auto"/>
              <w:bottom w:val="outset" w:sz="6" w:space="0" w:color="auto"/>
              <w:right w:val="outset" w:sz="6" w:space="0" w:color="auto"/>
            </w:tcBorders>
            <w:shd w:val="clear" w:color="auto" w:fill="D3D3D3"/>
            <w:hideMark/>
          </w:tcPr>
          <w:p w:rsidR="001C0278" w:rsidRPr="001C0278" w:rsidRDefault="001C0278" w:rsidP="001C0278">
            <w:pPr>
              <w:pStyle w:val="NoSpacing"/>
              <w:rPr>
                <w:rFonts w:cstheme="minorHAnsi"/>
                <w:sz w:val="24"/>
                <w:szCs w:val="24"/>
              </w:rPr>
            </w:pPr>
            <w:r w:rsidRPr="001C0278">
              <w:rPr>
                <w:rFonts w:cstheme="minorHAnsi"/>
                <w:sz w:val="24"/>
                <w:szCs w:val="24"/>
              </w:rPr>
              <w:t>Shop Drawing Included:</w:t>
            </w:r>
          </w:p>
        </w:tc>
        <w:tc>
          <w:tcPr>
            <w:tcW w:w="1005" w:type="dxa"/>
            <w:tcBorders>
              <w:top w:val="outset" w:sz="6" w:space="0" w:color="auto"/>
              <w:left w:val="outset" w:sz="6" w:space="0" w:color="auto"/>
              <w:bottom w:val="outset" w:sz="6" w:space="0" w:color="auto"/>
              <w:right w:val="outset" w:sz="6" w:space="0" w:color="auto"/>
            </w:tcBorders>
            <w:hideMark/>
          </w:tcPr>
          <w:p w:rsidR="001C0278" w:rsidRPr="001C0278" w:rsidRDefault="001C0278" w:rsidP="001C0278">
            <w:pPr>
              <w:pStyle w:val="NoSpacing"/>
              <w:rPr>
                <w:rFonts w:cstheme="minorHAnsi"/>
                <w:sz w:val="24"/>
                <w:szCs w:val="24"/>
              </w:rPr>
            </w:pPr>
            <w:r w:rsidRPr="001C0278">
              <w:rPr>
                <w:rFonts w:cstheme="minorHAnsi"/>
                <w:sz w:val="24"/>
                <w:szCs w:val="24"/>
              </w:rPr>
              <w:t>NO</w:t>
            </w:r>
          </w:p>
        </w:tc>
        <w:tc>
          <w:tcPr>
            <w:tcW w:w="2355" w:type="dxa"/>
            <w:tcBorders>
              <w:top w:val="outset" w:sz="6" w:space="0" w:color="auto"/>
              <w:left w:val="outset" w:sz="6" w:space="0" w:color="auto"/>
              <w:bottom w:val="outset" w:sz="6" w:space="0" w:color="auto"/>
              <w:right w:val="outset" w:sz="6" w:space="0" w:color="auto"/>
            </w:tcBorders>
            <w:shd w:val="clear" w:color="auto" w:fill="D3D3D3"/>
            <w:hideMark/>
          </w:tcPr>
          <w:p w:rsidR="001C0278" w:rsidRPr="001C0278" w:rsidRDefault="001C0278" w:rsidP="001C0278">
            <w:pPr>
              <w:pStyle w:val="NoSpacing"/>
              <w:rPr>
                <w:rFonts w:cstheme="minorHAnsi"/>
                <w:sz w:val="24"/>
                <w:szCs w:val="24"/>
              </w:rPr>
            </w:pPr>
            <w:r w:rsidRPr="001C0278">
              <w:rPr>
                <w:rFonts w:cstheme="minorHAnsi"/>
                <w:sz w:val="24"/>
                <w:szCs w:val="24"/>
              </w:rPr>
              <w:t>Specifications Included:</w:t>
            </w:r>
          </w:p>
        </w:tc>
        <w:tc>
          <w:tcPr>
            <w:tcW w:w="1350" w:type="dxa"/>
            <w:tcBorders>
              <w:top w:val="outset" w:sz="6" w:space="0" w:color="auto"/>
              <w:left w:val="outset" w:sz="6" w:space="0" w:color="auto"/>
              <w:bottom w:val="outset" w:sz="6" w:space="0" w:color="auto"/>
              <w:right w:val="outset" w:sz="6" w:space="0" w:color="auto"/>
            </w:tcBorders>
            <w:hideMark/>
          </w:tcPr>
          <w:p w:rsidR="001C0278" w:rsidRPr="001C0278" w:rsidRDefault="001C0278" w:rsidP="001C0278">
            <w:pPr>
              <w:pStyle w:val="NoSpacing"/>
              <w:rPr>
                <w:rFonts w:cstheme="minorHAnsi"/>
                <w:sz w:val="24"/>
                <w:szCs w:val="24"/>
              </w:rPr>
            </w:pPr>
            <w:r w:rsidRPr="001C0278">
              <w:rPr>
                <w:rFonts w:cstheme="minorHAnsi"/>
                <w:sz w:val="24"/>
                <w:szCs w:val="24"/>
              </w:rPr>
              <w:t>YES</w:t>
            </w:r>
          </w:p>
        </w:tc>
      </w:tr>
      <w:tr w:rsidR="001C0278" w:rsidRPr="001C0278" w:rsidTr="001C027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D3D3"/>
            <w:hideMark/>
          </w:tcPr>
          <w:p w:rsidR="001C0278" w:rsidRPr="001C0278" w:rsidRDefault="001C0278" w:rsidP="001C0278">
            <w:pPr>
              <w:pStyle w:val="NoSpacing"/>
              <w:rPr>
                <w:rFonts w:cstheme="minorHAnsi"/>
                <w:sz w:val="24"/>
                <w:szCs w:val="24"/>
              </w:rPr>
            </w:pPr>
            <w:r w:rsidRPr="001C0278">
              <w:rPr>
                <w:rFonts w:cstheme="minorHAnsi"/>
                <w:sz w:val="24"/>
                <w:szCs w:val="24"/>
              </w:rPr>
              <w:t>Anticipated Start Date:</w:t>
            </w:r>
          </w:p>
        </w:tc>
        <w:tc>
          <w:tcPr>
            <w:tcW w:w="0" w:type="auto"/>
            <w:gridSpan w:val="2"/>
            <w:tcBorders>
              <w:top w:val="outset" w:sz="6" w:space="0" w:color="auto"/>
              <w:left w:val="outset" w:sz="6" w:space="0" w:color="auto"/>
              <w:bottom w:val="outset" w:sz="6" w:space="0" w:color="auto"/>
              <w:right w:val="outset" w:sz="6" w:space="0" w:color="auto"/>
            </w:tcBorders>
            <w:hideMark/>
          </w:tcPr>
          <w:p w:rsidR="001C0278" w:rsidRPr="001C0278" w:rsidRDefault="001C0278" w:rsidP="001C0278">
            <w:pPr>
              <w:pStyle w:val="NoSpacing"/>
              <w:rPr>
                <w:rFonts w:cstheme="minorHAnsi"/>
                <w:sz w:val="24"/>
                <w:szCs w:val="24"/>
              </w:rPr>
            </w:pPr>
            <w:r w:rsidRPr="001C0278">
              <w:rPr>
                <w:rFonts w:cstheme="minorHAnsi"/>
                <w:sz w:val="24"/>
                <w:szCs w:val="24"/>
              </w:rPr>
              <w:t>6/20/2022</w:t>
            </w:r>
          </w:p>
        </w:tc>
        <w:tc>
          <w:tcPr>
            <w:tcW w:w="0" w:type="auto"/>
            <w:gridSpan w:val="2"/>
            <w:tcBorders>
              <w:top w:val="outset" w:sz="6" w:space="0" w:color="auto"/>
              <w:left w:val="outset" w:sz="6" w:space="0" w:color="auto"/>
              <w:bottom w:val="outset" w:sz="6" w:space="0" w:color="auto"/>
              <w:right w:val="outset" w:sz="6" w:space="0" w:color="auto"/>
            </w:tcBorders>
            <w:shd w:val="clear" w:color="auto" w:fill="D3D3D3"/>
            <w:hideMark/>
          </w:tcPr>
          <w:p w:rsidR="001C0278" w:rsidRPr="001C0278" w:rsidRDefault="001C0278" w:rsidP="001C0278">
            <w:pPr>
              <w:pStyle w:val="NoSpacing"/>
              <w:rPr>
                <w:rFonts w:cstheme="minorHAnsi"/>
                <w:sz w:val="24"/>
                <w:szCs w:val="24"/>
              </w:rPr>
            </w:pPr>
            <w:r w:rsidRPr="001C0278">
              <w:rPr>
                <w:rFonts w:cstheme="minorHAnsi"/>
                <w:sz w:val="24"/>
                <w:szCs w:val="24"/>
              </w:rPr>
              <w:t>Calendar Days for Project Completion:</w:t>
            </w:r>
          </w:p>
        </w:tc>
        <w:tc>
          <w:tcPr>
            <w:tcW w:w="0" w:type="auto"/>
            <w:tcBorders>
              <w:top w:val="outset" w:sz="6" w:space="0" w:color="auto"/>
              <w:left w:val="outset" w:sz="6" w:space="0" w:color="auto"/>
              <w:bottom w:val="outset" w:sz="6" w:space="0" w:color="auto"/>
              <w:right w:val="outset" w:sz="6" w:space="0" w:color="auto"/>
            </w:tcBorders>
            <w:hideMark/>
          </w:tcPr>
          <w:p w:rsidR="001C0278" w:rsidRPr="001C0278" w:rsidRDefault="001C0278" w:rsidP="001C0278">
            <w:pPr>
              <w:pStyle w:val="NoSpacing"/>
              <w:rPr>
                <w:rFonts w:cstheme="minorHAnsi"/>
                <w:sz w:val="24"/>
                <w:szCs w:val="24"/>
              </w:rPr>
            </w:pPr>
            <w:r w:rsidRPr="001C0278">
              <w:rPr>
                <w:rFonts w:cstheme="minorHAnsi"/>
                <w:sz w:val="24"/>
                <w:szCs w:val="24"/>
              </w:rPr>
              <w:t>180</w:t>
            </w:r>
          </w:p>
        </w:tc>
      </w:tr>
      <w:tr w:rsidR="001C0278" w:rsidRPr="001C0278" w:rsidTr="001C027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D3D3"/>
            <w:hideMark/>
          </w:tcPr>
          <w:p w:rsidR="001C0278" w:rsidRPr="001C0278" w:rsidRDefault="001C0278" w:rsidP="001C0278">
            <w:pPr>
              <w:pStyle w:val="NoSpacing"/>
              <w:rPr>
                <w:rFonts w:cstheme="minorHAnsi"/>
                <w:sz w:val="24"/>
                <w:szCs w:val="24"/>
              </w:rPr>
            </w:pPr>
            <w:r w:rsidRPr="001C0278">
              <w:rPr>
                <w:rFonts w:cstheme="minorHAnsi"/>
                <w:sz w:val="24"/>
                <w:szCs w:val="24"/>
              </w:rPr>
              <w:t>Comments:</w:t>
            </w:r>
          </w:p>
        </w:tc>
        <w:tc>
          <w:tcPr>
            <w:tcW w:w="0" w:type="auto"/>
            <w:gridSpan w:val="5"/>
            <w:tcBorders>
              <w:top w:val="outset" w:sz="6" w:space="0" w:color="auto"/>
              <w:left w:val="outset" w:sz="6" w:space="0" w:color="auto"/>
              <w:bottom w:val="outset" w:sz="6" w:space="0" w:color="auto"/>
              <w:right w:val="outset" w:sz="6" w:space="0" w:color="auto"/>
            </w:tcBorders>
            <w:hideMark/>
          </w:tcPr>
          <w:p w:rsidR="001C0278" w:rsidRPr="001C0278" w:rsidRDefault="001C0278" w:rsidP="001C0278">
            <w:pPr>
              <w:pStyle w:val="NoSpacing"/>
              <w:rPr>
                <w:rFonts w:cstheme="minorHAnsi"/>
                <w:sz w:val="24"/>
                <w:szCs w:val="24"/>
              </w:rPr>
            </w:pPr>
            <w:r w:rsidRPr="001C0278">
              <w:rPr>
                <w:rFonts w:cstheme="minorHAnsi"/>
                <w:sz w:val="24"/>
                <w:szCs w:val="24"/>
              </w:rPr>
              <w:t>EMPLOY MIAMI-DADE PROGRAM</w:t>
            </w:r>
            <w:r w:rsidRPr="001C0278">
              <w:rPr>
                <w:rFonts w:cstheme="minorHAnsi"/>
                <w:sz w:val="24"/>
                <w:szCs w:val="24"/>
              </w:rPr>
              <w:br/>
              <w:t xml:space="preserve">In accordance with Section 5.02 of the Miami-Dade County Home Rule Amendment and Charter, Section 2-8.1 of the Code of Miami-Dade County, and Administrative Order No. 3-63, all contractors and subcontractors of any tier on (i) construction contracts valued in excess of one million dollars ($1,000,000) for the construction, demolition, alteration and/or repair of public </w:t>
            </w:r>
            <w:r w:rsidRPr="001C0278">
              <w:rPr>
                <w:rFonts w:cstheme="minorHAnsi"/>
                <w:sz w:val="24"/>
                <w:szCs w:val="24"/>
              </w:rPr>
              <w:lastRenderedPageBreak/>
              <w:t>buildings, or public works; or (ii) contracts or leases valued in excess of one million dollars ($1,000,000) for privately funded construction, demolition, alteration or repair of buildings, or improvements on County-owned land. The awarded Contractor is hereby notified that the County will consider whether the Contractor made its best reasonable efforts to promote Employ Miami-Dade on this contract, as defined in A.O. 3-63, as part of the County’s evaluation and responsibility review of the Contractor for new County contract</w:t>
            </w:r>
            <w:r w:rsidRPr="001C0278">
              <w:rPr>
                <w:rFonts w:cstheme="minorHAnsi"/>
                <w:sz w:val="24"/>
                <w:szCs w:val="24"/>
              </w:rPr>
              <w:br/>
            </w:r>
            <w:r w:rsidRPr="001C0278">
              <w:rPr>
                <w:rFonts w:cstheme="minorHAnsi"/>
                <w:sz w:val="24"/>
                <w:szCs w:val="24"/>
              </w:rPr>
              <w:br/>
              <w:t>RESIDENTS FIRST TRAINING AND EMPLOYMENT PROGRAM</w:t>
            </w:r>
            <w:r w:rsidRPr="001C0278">
              <w:rPr>
                <w:rFonts w:cstheme="minorHAnsi"/>
                <w:sz w:val="24"/>
                <w:szCs w:val="24"/>
              </w:rPr>
              <w:br/>
              <w:t>In accordance with Section 2-11.17 of the Code of Miami-Dade County and Implementing Order No. 3-61, all contractors and subcontractors of any tier on (i) construction contracts valued in excess of $1 million for the construction, demolition, alteration and/or repair of public buildings, or public works; or (ii) contracts or leases valued in excess of $1 million for privately funded construction, demolition, alteration or repair of buildings, or improvements on County-owned land shall comply with the following: (i) prior to working on the project, all persons employed by the contractor or subcontractor on the project to perform construction have completed the OSHA 10-hour safety training course, and (ii) the contractor will make its best reasonable efforts to have 51% of all construction labor hours performed by Miami-Dade County residents.</w:t>
            </w:r>
            <w:r w:rsidRPr="001C0278">
              <w:rPr>
                <w:rFonts w:cstheme="minorHAnsi"/>
                <w:sz w:val="24"/>
                <w:szCs w:val="24"/>
              </w:rPr>
              <w:br/>
            </w:r>
            <w:r w:rsidRPr="001C0278">
              <w:rPr>
                <w:rFonts w:cstheme="minorHAnsi"/>
                <w:sz w:val="24"/>
                <w:szCs w:val="24"/>
              </w:rPr>
              <w:br/>
              <w:t>COMMUNITY WORKFORCE PROGRAM</w:t>
            </w:r>
            <w:r w:rsidRPr="001C0278">
              <w:rPr>
                <w:rFonts w:cstheme="minorHAnsi"/>
                <w:sz w:val="24"/>
                <w:szCs w:val="24"/>
              </w:rPr>
              <w:br/>
              <w:t>Prior to entering into a contract and according to the Miami-Dade County Code §2-1701 and amended by Ordinance 13-66, the successful bidder on a construction contract subject to a Community Workforce Program (CWP) goal, must submit to Small Business Development (SBD) through the contracting officer a workforce plan outlining how the CWP goal will be met. Additional information is available at the County’s website at http://www.miamidade.gov/business/contract-requirements.asp#</w:t>
            </w:r>
            <w:proofErr w:type="gramStart"/>
            <w:r w:rsidRPr="001C0278">
              <w:rPr>
                <w:rFonts w:cstheme="minorHAnsi"/>
                <w:sz w:val="24"/>
                <w:szCs w:val="24"/>
              </w:rPr>
              <w:t>0 .</w:t>
            </w:r>
            <w:proofErr w:type="gramEnd"/>
            <w:r w:rsidRPr="001C0278">
              <w:rPr>
                <w:rFonts w:cstheme="minorHAnsi"/>
                <w:sz w:val="24"/>
                <w:szCs w:val="24"/>
              </w:rPr>
              <w:br/>
            </w:r>
            <w:r w:rsidRPr="001C0278">
              <w:rPr>
                <w:rFonts w:cstheme="minorHAnsi"/>
                <w:sz w:val="24"/>
                <w:szCs w:val="24"/>
              </w:rPr>
              <w:br/>
              <w:t>Contractor must submit a Workforce Plan to the Miami-Dade County Internal Services Department, Small Business Development Division within fifteen (15) days of notification of award of the contract. The County will not enter into the contract until it receives the contractor’s Workforce Plan and deems the Plan acceptable. The Workforce Plan forms may be obtained on the County’s website at http://www.miamidade.gov/business/contract-requirements.asp#</w:t>
            </w:r>
            <w:proofErr w:type="gramStart"/>
            <w:r w:rsidRPr="001C0278">
              <w:rPr>
                <w:rFonts w:cstheme="minorHAnsi"/>
                <w:sz w:val="24"/>
                <w:szCs w:val="24"/>
              </w:rPr>
              <w:t>0 .</w:t>
            </w:r>
            <w:proofErr w:type="gramEnd"/>
            <w:r w:rsidRPr="001C0278">
              <w:rPr>
                <w:rFonts w:cstheme="minorHAnsi"/>
                <w:sz w:val="24"/>
                <w:szCs w:val="24"/>
              </w:rPr>
              <w:br/>
            </w:r>
            <w:r w:rsidRPr="001C0278">
              <w:rPr>
                <w:rFonts w:cstheme="minorHAnsi"/>
                <w:sz w:val="24"/>
                <w:szCs w:val="24"/>
              </w:rPr>
              <w:br/>
              <w:t>The Contractor must meet the below requirements:</w:t>
            </w:r>
            <w:r w:rsidRPr="001C0278">
              <w:rPr>
                <w:rFonts w:cstheme="minorHAnsi"/>
                <w:sz w:val="24"/>
                <w:szCs w:val="24"/>
              </w:rPr>
              <w:br/>
            </w:r>
            <w:r w:rsidRPr="001C0278">
              <w:rPr>
                <w:rFonts w:cstheme="minorHAnsi"/>
                <w:sz w:val="24"/>
                <w:szCs w:val="24"/>
              </w:rPr>
              <w:br/>
              <w:t>1) Contractor (Prime or Subcontractor) performing the Work of this Project shall have a minimum experience of at least three (3) projects of similar scope and size during the past ten (10) years. A reference must be provided for each project along with a list of all the projects that the Prime Contractor has participated on over the past five (5) years.</w:t>
            </w:r>
            <w:r w:rsidRPr="001C0278">
              <w:rPr>
                <w:rFonts w:cstheme="minorHAnsi"/>
                <w:sz w:val="24"/>
                <w:szCs w:val="24"/>
              </w:rPr>
              <w:br/>
            </w:r>
            <w:r w:rsidRPr="001C0278">
              <w:rPr>
                <w:rFonts w:cstheme="minorHAnsi"/>
                <w:sz w:val="24"/>
                <w:szCs w:val="24"/>
              </w:rPr>
              <w:br/>
              <w:t xml:space="preserve">2) Project examples of a similar scope and size may include construction of roadways, striping. The experience must be demonstrated by the individual of the Contractor (Prime or Subcontractor) that will have direct or substantial involvement in the supervisory capacity at the </w:t>
            </w:r>
            <w:r w:rsidRPr="001C0278">
              <w:rPr>
                <w:rFonts w:cstheme="minorHAnsi"/>
                <w:sz w:val="24"/>
                <w:szCs w:val="24"/>
              </w:rPr>
              <w:lastRenderedPageBreak/>
              <w:t>Project Manager level or above. As a condition of award, the selected Contractor (Prime or Subcontractor) shall submit each individual’s name, list of past projects, contact information, and references.</w:t>
            </w:r>
            <w:r w:rsidRPr="001C0278">
              <w:rPr>
                <w:rFonts w:cstheme="minorHAnsi"/>
                <w:sz w:val="24"/>
                <w:szCs w:val="24"/>
              </w:rPr>
              <w:br/>
            </w:r>
            <w:r w:rsidRPr="001C0278">
              <w:rPr>
                <w:rFonts w:cstheme="minorHAnsi"/>
                <w:sz w:val="24"/>
                <w:szCs w:val="24"/>
              </w:rPr>
              <w:br/>
              <w:t xml:space="preserve">Document Pick-Up: Documents are available (on Compact Disk) starting on April 14, 2022, at </w:t>
            </w:r>
            <w:proofErr w:type="spellStart"/>
            <w:r w:rsidRPr="001C0278">
              <w:rPr>
                <w:rFonts w:cstheme="minorHAnsi"/>
                <w:sz w:val="24"/>
                <w:szCs w:val="24"/>
              </w:rPr>
              <w:t>PortMiami</w:t>
            </w:r>
            <w:proofErr w:type="spellEnd"/>
            <w:r w:rsidRPr="001C0278">
              <w:rPr>
                <w:rFonts w:cstheme="minorHAnsi"/>
                <w:sz w:val="24"/>
                <w:szCs w:val="24"/>
              </w:rPr>
              <w:t>''''s, Contracts, Procurement and Materials Management Section, 1007 N. America Way, Suite 311, Miami, FL 33132. One copy of the bid documents will be required to prepare a bid. Bid documents (on Compact Disk) will also be available after the site visit meeting.</w:t>
            </w:r>
            <w:r w:rsidRPr="001C0278">
              <w:rPr>
                <w:rFonts w:cstheme="minorHAnsi"/>
                <w:sz w:val="24"/>
                <w:szCs w:val="24"/>
              </w:rPr>
              <w:br/>
            </w:r>
            <w:r w:rsidRPr="001C0278">
              <w:rPr>
                <w:rFonts w:cstheme="minorHAnsi"/>
                <w:sz w:val="24"/>
                <w:szCs w:val="24"/>
              </w:rPr>
              <w:br/>
              <w:t xml:space="preserve">The non-refundable fee for each set of Bid Documents (available on one Compact Disk) is $15.00 and only checks or money orders are acceptable and shall be made payable to: Miami- Dade County Seaport Department. To purchase a set of bid documents, please bring photo ID and a business card, </w:t>
            </w:r>
            <w:proofErr w:type="spellStart"/>
            <w:r w:rsidRPr="001C0278">
              <w:rPr>
                <w:rFonts w:cstheme="minorHAnsi"/>
                <w:sz w:val="24"/>
                <w:szCs w:val="24"/>
              </w:rPr>
              <w:t>contractor''''s</w:t>
            </w:r>
            <w:proofErr w:type="spellEnd"/>
            <w:r w:rsidRPr="001C0278">
              <w:rPr>
                <w:rFonts w:cstheme="minorHAnsi"/>
                <w:sz w:val="24"/>
                <w:szCs w:val="24"/>
              </w:rPr>
              <w:t xml:space="preserve"> license, or company letterhead authorizing you to purchase the bid documents.</w:t>
            </w:r>
            <w:r w:rsidRPr="001C0278">
              <w:rPr>
                <w:rFonts w:cstheme="minorHAnsi"/>
                <w:sz w:val="24"/>
                <w:szCs w:val="24"/>
              </w:rPr>
              <w:br/>
            </w:r>
            <w:r w:rsidRPr="001C0278">
              <w:rPr>
                <w:rFonts w:cstheme="minorHAnsi"/>
                <w:sz w:val="24"/>
                <w:szCs w:val="24"/>
              </w:rPr>
              <w:br/>
              <w:t>Requests for Information: All requests for clarification of an RPQ must be received in writing by 12:00 PM on May 03, 2022. Written communications may be in the form of e-mail addressed to Gyselle Pino at sprfi@miamidade.gov with a copy to the Clerk of the Board at clerkbcc@miamidade.gov and Frank.Ramirez@miamidade.gov.</w:t>
            </w:r>
            <w:r w:rsidRPr="001C0278">
              <w:rPr>
                <w:rFonts w:cstheme="minorHAnsi"/>
                <w:sz w:val="24"/>
                <w:szCs w:val="24"/>
              </w:rPr>
              <w:br/>
            </w:r>
            <w:r w:rsidRPr="001C0278">
              <w:rPr>
                <w:rFonts w:cstheme="minorHAnsi"/>
                <w:sz w:val="24"/>
                <w:szCs w:val="24"/>
              </w:rPr>
              <w:br/>
              <w:t>Additional Insurance Requirements: Please refer to the Special Provisions in the Bid Documents.</w:t>
            </w:r>
            <w:r w:rsidRPr="001C0278">
              <w:rPr>
                <w:rFonts w:cstheme="minorHAnsi"/>
                <w:sz w:val="24"/>
                <w:szCs w:val="24"/>
              </w:rPr>
              <w:br/>
            </w:r>
            <w:r w:rsidRPr="001C0278">
              <w:rPr>
                <w:rFonts w:cstheme="minorHAnsi"/>
                <w:sz w:val="24"/>
                <w:szCs w:val="24"/>
              </w:rPr>
              <w:br/>
              <w:t>Instructions: A government-issued photo ID (i.e., Driver’s License, Identification Card, Passport, etc.) is required to attend the Pre-Bid Conference. Proposed Bidders attending the Pre-Bid Conference must submit the information below to sprfi@miamidade.gov with a copy to the Clerk of the Board at clerkbcc@miamidade.gov and Frank.Ramirez@miamidade.gov, a minimum of 24 hours before the pre-bid meeting:</w:t>
            </w:r>
            <w:r w:rsidRPr="001C0278">
              <w:rPr>
                <w:rFonts w:cstheme="minorHAnsi"/>
                <w:sz w:val="24"/>
                <w:szCs w:val="24"/>
              </w:rPr>
              <w:br/>
            </w:r>
            <w:r w:rsidRPr="001C0278">
              <w:rPr>
                <w:rFonts w:cstheme="minorHAnsi"/>
                <w:sz w:val="24"/>
                <w:szCs w:val="24"/>
              </w:rPr>
              <w:br/>
              <w:t>• Name of individual attending the pre-bid conference as shown on their current driver’s license</w:t>
            </w:r>
            <w:r w:rsidRPr="001C0278">
              <w:rPr>
                <w:rFonts w:cstheme="minorHAnsi"/>
                <w:sz w:val="24"/>
                <w:szCs w:val="24"/>
              </w:rPr>
              <w:br/>
              <w:t>• Driver’s license number &amp; state issued.</w:t>
            </w:r>
            <w:r w:rsidRPr="001C0278">
              <w:rPr>
                <w:rFonts w:cstheme="minorHAnsi"/>
                <w:sz w:val="24"/>
                <w:szCs w:val="24"/>
              </w:rPr>
              <w:br/>
            </w:r>
            <w:r w:rsidRPr="001C0278">
              <w:rPr>
                <w:rFonts w:cstheme="minorHAnsi"/>
                <w:sz w:val="24"/>
                <w:szCs w:val="24"/>
              </w:rPr>
              <w:br/>
              <w:t>Failure of a bidder to attend and sign the attendance sheet at a mandatory Pre-Bid Conference will result in the Contractor’s bid being rejected. If the bidder does not arrive on time for the Pre-Bid Conference, there is no guarantee that he/she will be allowed to attend.</w:t>
            </w:r>
            <w:r w:rsidRPr="001C0278">
              <w:rPr>
                <w:rFonts w:cstheme="minorHAnsi"/>
                <w:sz w:val="24"/>
                <w:szCs w:val="24"/>
              </w:rPr>
              <w:br/>
            </w:r>
            <w:r w:rsidRPr="001C0278">
              <w:rPr>
                <w:rFonts w:cstheme="minorHAnsi"/>
                <w:sz w:val="24"/>
                <w:szCs w:val="24"/>
              </w:rPr>
              <w:br/>
              <w:t>Bids received after the due date and time will not be accepted. The Contractor must submit one (1) labeled and sealed envelope with the completed bid package. The envelope will contain the Certificate of Assurance (COA), RPQ Bid Form - Attachment 5A, and all of the other accompanying required documents. The envelope is due at the time and bid date specified in the advertisement.</w:t>
            </w:r>
            <w:r w:rsidRPr="001C0278">
              <w:rPr>
                <w:rFonts w:cstheme="minorHAnsi"/>
                <w:sz w:val="24"/>
                <w:szCs w:val="24"/>
              </w:rPr>
              <w:br/>
            </w:r>
            <w:r w:rsidRPr="001C0278">
              <w:rPr>
                <w:rFonts w:cstheme="minorHAnsi"/>
                <w:sz w:val="24"/>
                <w:szCs w:val="24"/>
              </w:rPr>
              <w:br/>
              <w:t>Bidders are required to submit Small Business Development (SBD) Form: Certificate of Assurance at the time of Bid Submittal. The Certificate of Assurance must be completely filled out, signed and notarized, and submitted with your Bid to be deemed compliant by SBD.</w:t>
            </w:r>
            <w:r w:rsidRPr="001C0278">
              <w:rPr>
                <w:rFonts w:cstheme="minorHAnsi"/>
                <w:sz w:val="24"/>
                <w:szCs w:val="24"/>
              </w:rPr>
              <w:br/>
            </w:r>
            <w:r w:rsidRPr="001C0278">
              <w:rPr>
                <w:rFonts w:cstheme="minorHAnsi"/>
                <w:sz w:val="24"/>
                <w:szCs w:val="24"/>
              </w:rPr>
              <w:lastRenderedPageBreak/>
              <w:br/>
              <w:t xml:space="preserve">Immediately following the bid submittal, received Bids will be publicly opened and each </w:t>
            </w:r>
            <w:proofErr w:type="spellStart"/>
            <w:r w:rsidRPr="001C0278">
              <w:rPr>
                <w:rFonts w:cstheme="minorHAnsi"/>
                <w:sz w:val="24"/>
                <w:szCs w:val="24"/>
              </w:rPr>
              <w:t>bidder''s</w:t>
            </w:r>
            <w:proofErr w:type="spellEnd"/>
            <w:r w:rsidRPr="001C0278">
              <w:rPr>
                <w:rFonts w:cstheme="minorHAnsi"/>
                <w:sz w:val="24"/>
                <w:szCs w:val="24"/>
              </w:rPr>
              <w:t xml:space="preserve"> Total Bid Price read aloud. Interested parties are invited to attend.</w:t>
            </w:r>
            <w:r w:rsidRPr="001C0278">
              <w:rPr>
                <w:rFonts w:cstheme="minorHAnsi"/>
                <w:sz w:val="24"/>
                <w:szCs w:val="24"/>
              </w:rPr>
              <w:br/>
            </w:r>
            <w:r w:rsidRPr="001C0278">
              <w:rPr>
                <w:rFonts w:cstheme="minorHAnsi"/>
                <w:sz w:val="24"/>
                <w:szCs w:val="24"/>
              </w:rPr>
              <w:br/>
              <w:t>Bid Opening Location: 1015 N. America Way, Second Floor Main Conference Room, Miami, Florida 33132.</w:t>
            </w:r>
            <w:r w:rsidRPr="001C0278">
              <w:rPr>
                <w:rFonts w:cstheme="minorHAnsi"/>
                <w:sz w:val="24"/>
                <w:szCs w:val="24"/>
              </w:rPr>
              <w:br/>
            </w:r>
            <w:r w:rsidRPr="001C0278">
              <w:rPr>
                <w:rFonts w:cstheme="minorHAnsi"/>
                <w:sz w:val="24"/>
                <w:szCs w:val="24"/>
              </w:rPr>
              <w:br/>
              <w:t>Successful Bidders: First, second, and third ranked Bidders will be notified by SBD or the Miami-Dade County Business Management Workforce System (BMWS) to complete a Utilization Plan via BMWS listing all certified Small Business Enterprises (SBEs) to satisfy the established measure(s) on the project, indicating the percentage of work and the description of the work to be performed (pursuant to the firm’s certification) within the specified time frame. All SBEs listed in the Utilization Plan will be required to confirm their subcontractor/</w:t>
            </w:r>
            <w:proofErr w:type="spellStart"/>
            <w:r w:rsidRPr="001C0278">
              <w:rPr>
                <w:rFonts w:cstheme="minorHAnsi"/>
                <w:sz w:val="24"/>
                <w:szCs w:val="24"/>
              </w:rPr>
              <w:t>subconsultant</w:t>
            </w:r>
            <w:proofErr w:type="spellEnd"/>
            <w:r w:rsidRPr="001C0278">
              <w:rPr>
                <w:rFonts w:cstheme="minorHAnsi"/>
                <w:sz w:val="24"/>
                <w:szCs w:val="24"/>
              </w:rPr>
              <w:t>/</w:t>
            </w:r>
            <w:proofErr w:type="spellStart"/>
            <w:r w:rsidRPr="001C0278">
              <w:rPr>
                <w:rFonts w:cstheme="minorHAnsi"/>
                <w:sz w:val="24"/>
                <w:szCs w:val="24"/>
              </w:rPr>
              <w:t>subvendor</w:t>
            </w:r>
            <w:proofErr w:type="spellEnd"/>
            <w:r w:rsidRPr="001C0278">
              <w:rPr>
                <w:rFonts w:cstheme="minorHAnsi"/>
                <w:sz w:val="24"/>
                <w:szCs w:val="24"/>
              </w:rPr>
              <w:t xml:space="preserve"> agreement via BMWS, within the specified time frame, before the Utilization Plan may be submitted to SBD for approval.</w:t>
            </w:r>
            <w:r w:rsidRPr="001C0278">
              <w:rPr>
                <w:rFonts w:cstheme="minorHAnsi"/>
                <w:sz w:val="24"/>
                <w:szCs w:val="24"/>
              </w:rPr>
              <w:br/>
            </w:r>
            <w:r w:rsidRPr="001C0278">
              <w:rPr>
                <w:rFonts w:cstheme="minorHAnsi"/>
                <w:sz w:val="24"/>
                <w:szCs w:val="24"/>
              </w:rPr>
              <w:br/>
              <w:t>Failure to submit the required Certificate of Assurance and/or failure to submit a Utilization Plan approved by SBD will deem the Bid non-compliant.</w:t>
            </w:r>
          </w:p>
        </w:tc>
      </w:tr>
    </w:tbl>
    <w:p w:rsidR="001C0278" w:rsidRPr="001C0278" w:rsidRDefault="001C0278" w:rsidP="001C0278">
      <w:pPr>
        <w:pStyle w:val="NoSpacing"/>
        <w:rPr>
          <w:rFonts w:cstheme="minorHAnsi"/>
          <w:vanish/>
          <w:sz w:val="24"/>
          <w:szCs w:val="24"/>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45"/>
      </w:tblGrid>
      <w:tr w:rsidR="001C0278" w:rsidRPr="001C0278" w:rsidTr="001C0278">
        <w:trPr>
          <w:tblCellSpacing w:w="15" w:type="dxa"/>
          <w:jc w:val="center"/>
        </w:trPr>
        <w:tc>
          <w:tcPr>
            <w:tcW w:w="0" w:type="auto"/>
            <w:hideMark/>
          </w:tcPr>
          <w:p w:rsidR="001C0278" w:rsidRPr="001C0278" w:rsidRDefault="001C0278" w:rsidP="001C0278">
            <w:pPr>
              <w:pStyle w:val="NoSpacing"/>
              <w:rPr>
                <w:rFonts w:cstheme="minorHAnsi"/>
                <w:sz w:val="24"/>
                <w:szCs w:val="24"/>
              </w:rPr>
            </w:pPr>
            <w:r w:rsidRPr="001C0278">
              <w:rPr>
                <w:rFonts w:cstheme="minorHAnsi"/>
                <w:sz w:val="24"/>
                <w:szCs w:val="24"/>
              </w:rPr>
              <w:t> </w:t>
            </w:r>
          </w:p>
        </w:tc>
      </w:tr>
    </w:tbl>
    <w:p w:rsidR="001C0278" w:rsidRPr="001C0278" w:rsidRDefault="001C0278" w:rsidP="001C0278">
      <w:pPr>
        <w:pStyle w:val="NoSpacing"/>
        <w:rPr>
          <w:rFonts w:cstheme="minorHAnsi"/>
          <w:vanish/>
          <w:sz w:val="24"/>
          <w:szCs w:val="24"/>
        </w:rPr>
      </w:pPr>
    </w:p>
    <w:tbl>
      <w:tblPr>
        <w:tblW w:w="11250" w:type="dxa"/>
        <w:jc w:val="center"/>
        <w:tblCellSpacing w:w="15" w:type="dxa"/>
        <w:tblCellMar>
          <w:top w:w="15" w:type="dxa"/>
          <w:left w:w="15" w:type="dxa"/>
          <w:bottom w:w="15" w:type="dxa"/>
          <w:right w:w="15" w:type="dxa"/>
        </w:tblCellMar>
        <w:tblLook w:val="04A0" w:firstRow="1" w:lastRow="0" w:firstColumn="1" w:lastColumn="0" w:noHBand="0" w:noVBand="1"/>
      </w:tblPr>
      <w:tblGrid>
        <w:gridCol w:w="282"/>
        <w:gridCol w:w="10968"/>
      </w:tblGrid>
      <w:tr w:rsidR="001C0278" w:rsidRPr="001C0278" w:rsidTr="001C0278">
        <w:trPr>
          <w:tblCellSpacing w:w="15" w:type="dxa"/>
          <w:jc w:val="center"/>
        </w:trPr>
        <w:tc>
          <w:tcPr>
            <w:tcW w:w="0" w:type="auto"/>
            <w:gridSpan w:val="2"/>
            <w:hideMark/>
          </w:tcPr>
          <w:p w:rsidR="001C0278" w:rsidRPr="001C0278" w:rsidRDefault="001C0278" w:rsidP="001C0278">
            <w:pPr>
              <w:pStyle w:val="NoSpacing"/>
              <w:rPr>
                <w:rFonts w:cstheme="minorHAnsi"/>
                <w:sz w:val="24"/>
                <w:szCs w:val="24"/>
              </w:rPr>
            </w:pPr>
            <w:r w:rsidRPr="001C0278">
              <w:rPr>
                <w:rFonts w:cstheme="minorHAnsi"/>
                <w:sz w:val="24"/>
                <w:szCs w:val="24"/>
                <w:u w:val="single"/>
              </w:rPr>
              <w:t>DISCLOSURE:</w:t>
            </w:r>
          </w:p>
        </w:tc>
      </w:tr>
      <w:tr w:rsidR="001C0278" w:rsidRPr="001C0278" w:rsidTr="001C0278">
        <w:trPr>
          <w:tblCellSpacing w:w="15" w:type="dxa"/>
          <w:jc w:val="center"/>
        </w:trPr>
        <w:tc>
          <w:tcPr>
            <w:tcW w:w="450" w:type="dxa"/>
            <w:hideMark/>
          </w:tcPr>
          <w:p w:rsidR="001C0278" w:rsidRPr="001C0278" w:rsidRDefault="001C0278" w:rsidP="001C0278">
            <w:pPr>
              <w:pStyle w:val="NoSpacing"/>
              <w:rPr>
                <w:rFonts w:cstheme="minorHAnsi"/>
                <w:sz w:val="24"/>
                <w:szCs w:val="24"/>
              </w:rPr>
            </w:pPr>
            <w:r w:rsidRPr="001C0278">
              <w:rPr>
                <w:rFonts w:cstheme="minorHAnsi"/>
                <w:sz w:val="24"/>
                <w:szCs w:val="24"/>
              </w:rPr>
              <w:t>•</w:t>
            </w:r>
          </w:p>
        </w:tc>
        <w:tc>
          <w:tcPr>
            <w:tcW w:w="10680" w:type="dxa"/>
            <w:hideMark/>
          </w:tcPr>
          <w:p w:rsidR="001C0278" w:rsidRPr="001C0278" w:rsidRDefault="001C0278" w:rsidP="001C0278">
            <w:pPr>
              <w:pStyle w:val="NoSpacing"/>
              <w:rPr>
                <w:rFonts w:cstheme="minorHAnsi"/>
                <w:sz w:val="24"/>
                <w:szCs w:val="24"/>
              </w:rPr>
            </w:pPr>
            <w:r w:rsidRPr="001C0278">
              <w:rPr>
                <w:rFonts w:cstheme="minorHAnsi"/>
                <w:sz w:val="24"/>
                <w:szCs w:val="24"/>
              </w:rPr>
              <w:t>Contractor shall indemnify and hold harmless the County and its officers, employees, agents and instrumentalities from any and all liability, losses or damages, including attorneys’ fees and costs of defense, which the County or its officers, employees, agents or instrumentalities may incur as a result of claims, demands, suits, causes of actions or proceedings of any kind or nature arising out of, relating to or resulting from the performance of this Agreement by the Contractor or its employees, agents, servants, partners principals or subcontractors. Contractor shall pay all claims and losses in connection therewith and shall investigate and defend all claims, suits or actions of any kind or nature in the name of the County, where applicable, including appellate proceedings, and shall pay all costs, judgments, and attorney’s fees which may issue thereon. Contractor expressly understands and agrees that any insurance protection required by this Agreement or otherwise provided by the Contractor shall in no way limit the responsibility to indemnify, keep and save harmless and defend the County or its officers, employees, agents and instrumentalities as herein provided.</w:t>
            </w:r>
            <w:r w:rsidRPr="001C0278">
              <w:rPr>
                <w:rFonts w:cstheme="minorHAnsi"/>
                <w:sz w:val="24"/>
                <w:szCs w:val="24"/>
              </w:rPr>
              <w:br/>
            </w:r>
            <w:r w:rsidRPr="001C0278">
              <w:rPr>
                <w:rFonts w:cstheme="minorHAnsi"/>
                <w:sz w:val="24"/>
                <w:szCs w:val="24"/>
              </w:rPr>
              <w:br/>
              <w:t>The Contractor shall furnish to Port of Miami, Contracts, Procurement &amp; Materials Management, 1007 N. America Way, Suite 311,</w:t>
            </w:r>
            <w:proofErr w:type="gramStart"/>
            <w:r w:rsidRPr="001C0278">
              <w:rPr>
                <w:rFonts w:cstheme="minorHAnsi"/>
                <w:sz w:val="24"/>
                <w:szCs w:val="24"/>
              </w:rPr>
              <w:t>  Miami</w:t>
            </w:r>
            <w:proofErr w:type="gramEnd"/>
            <w:r w:rsidRPr="001C0278">
              <w:rPr>
                <w:rFonts w:cstheme="minorHAnsi"/>
                <w:sz w:val="24"/>
                <w:szCs w:val="24"/>
              </w:rPr>
              <w:t xml:space="preserve">  </w:t>
            </w:r>
            <w:proofErr w:type="spellStart"/>
            <w:r w:rsidRPr="001C0278">
              <w:rPr>
                <w:rFonts w:cstheme="minorHAnsi"/>
                <w:sz w:val="24"/>
                <w:szCs w:val="24"/>
              </w:rPr>
              <w:t>Fl</w:t>
            </w:r>
            <w:proofErr w:type="spellEnd"/>
            <w:r w:rsidRPr="001C0278">
              <w:rPr>
                <w:rFonts w:cstheme="minorHAnsi"/>
                <w:sz w:val="24"/>
                <w:szCs w:val="24"/>
              </w:rPr>
              <w:t>  33132, Certificate(s) of Insurance which indicate that insurance coverage has been obtained which meets the requirements as outlined below:</w:t>
            </w:r>
            <w:r w:rsidRPr="001C0278">
              <w:rPr>
                <w:rFonts w:cstheme="minorHAnsi"/>
                <w:sz w:val="24"/>
                <w:szCs w:val="24"/>
              </w:rPr>
              <w:br/>
            </w:r>
            <w:r w:rsidRPr="001C0278">
              <w:rPr>
                <w:rFonts w:cstheme="minorHAnsi"/>
                <w:sz w:val="24"/>
                <w:szCs w:val="24"/>
              </w:rPr>
              <w:br/>
              <w:t>A.   Worker’s Compensation Insurance for all employees of the Contractor as required by Florida Statute 440.</w:t>
            </w:r>
            <w:r w:rsidRPr="001C0278">
              <w:rPr>
                <w:rFonts w:cstheme="minorHAnsi"/>
                <w:sz w:val="24"/>
                <w:szCs w:val="24"/>
              </w:rPr>
              <w:br/>
              <w:t>      a. If applicable should include coverage required under the U.S. Longshoremen and Harbor Workers’ Act (USL&amp;H) and/or Jones Act for any activities on or about navigable water.</w:t>
            </w:r>
            <w:r w:rsidRPr="001C0278">
              <w:rPr>
                <w:rFonts w:cstheme="minorHAnsi"/>
                <w:sz w:val="24"/>
                <w:szCs w:val="24"/>
              </w:rPr>
              <w:br/>
            </w:r>
            <w:r w:rsidRPr="001C0278">
              <w:rPr>
                <w:rFonts w:cstheme="minorHAnsi"/>
                <w:sz w:val="24"/>
                <w:szCs w:val="24"/>
              </w:rPr>
              <w:br/>
              <w:t>B.   Commercial General Liability in an amount not less than $1,000,000 per occurrence, and $2,000,000 in the aggregate. Miami-Dade County must be shown as an additional insured with respect to this coverage.</w:t>
            </w:r>
            <w:r w:rsidRPr="001C0278">
              <w:rPr>
                <w:rFonts w:cstheme="minorHAnsi"/>
                <w:sz w:val="24"/>
                <w:szCs w:val="24"/>
              </w:rPr>
              <w:br/>
            </w:r>
            <w:r w:rsidRPr="001C0278">
              <w:rPr>
                <w:rFonts w:cstheme="minorHAnsi"/>
                <w:sz w:val="24"/>
                <w:szCs w:val="24"/>
              </w:rPr>
              <w:lastRenderedPageBreak/>
              <w:br/>
              <w:t>C.   Automobile Liability Insurance covering all owned, non-owned and hired vehicles used in connection with the work, in an amount not less than $1,000,000 combined single limit per occurrence for bodily injury and property damage.</w:t>
            </w:r>
            <w:r w:rsidRPr="001C0278">
              <w:rPr>
                <w:rFonts w:cstheme="minorHAnsi"/>
                <w:sz w:val="24"/>
                <w:szCs w:val="24"/>
              </w:rPr>
              <w:br/>
            </w:r>
            <w:r w:rsidRPr="001C0278">
              <w:rPr>
                <w:rFonts w:cstheme="minorHAnsi"/>
                <w:sz w:val="24"/>
                <w:szCs w:val="24"/>
              </w:rPr>
              <w:br/>
              <w:t>*Under no circumstances are Contractors permitted on the Aviation Department, Aircraft Operating Airside (A.O.A) at Miami International Airport without increasing automobile coverage to $5 million. Only vehicles owned or leased by a company will be authorized. $1 million limit applies at all other airports.</w:t>
            </w:r>
          </w:p>
        </w:tc>
      </w:tr>
      <w:tr w:rsidR="001C0278" w:rsidRPr="001C0278" w:rsidTr="001C0278">
        <w:trPr>
          <w:tblCellSpacing w:w="15" w:type="dxa"/>
          <w:jc w:val="center"/>
        </w:trPr>
        <w:tc>
          <w:tcPr>
            <w:tcW w:w="0" w:type="auto"/>
            <w:hideMark/>
          </w:tcPr>
          <w:p w:rsidR="001C0278" w:rsidRPr="001C0278" w:rsidRDefault="001C0278" w:rsidP="001C0278">
            <w:pPr>
              <w:pStyle w:val="NoSpacing"/>
              <w:rPr>
                <w:rFonts w:cstheme="minorHAnsi"/>
                <w:sz w:val="24"/>
                <w:szCs w:val="24"/>
              </w:rPr>
            </w:pPr>
            <w:r w:rsidRPr="001C0278">
              <w:rPr>
                <w:rFonts w:cstheme="minorHAnsi"/>
                <w:sz w:val="24"/>
                <w:szCs w:val="24"/>
              </w:rPr>
              <w:lastRenderedPageBreak/>
              <w:br/>
              <w:t>•</w:t>
            </w:r>
          </w:p>
        </w:tc>
        <w:tc>
          <w:tcPr>
            <w:tcW w:w="0" w:type="auto"/>
            <w:hideMark/>
          </w:tcPr>
          <w:p w:rsidR="001C0278" w:rsidRPr="001C0278" w:rsidRDefault="001C0278" w:rsidP="001C0278">
            <w:pPr>
              <w:pStyle w:val="NoSpacing"/>
              <w:rPr>
                <w:rFonts w:cstheme="minorHAnsi"/>
                <w:sz w:val="24"/>
                <w:szCs w:val="24"/>
              </w:rPr>
            </w:pPr>
          </w:p>
          <w:p w:rsidR="001C0278" w:rsidRPr="001C0278" w:rsidRDefault="001C0278" w:rsidP="001C0278">
            <w:pPr>
              <w:pStyle w:val="NoSpacing"/>
              <w:rPr>
                <w:rFonts w:cstheme="minorHAnsi"/>
                <w:sz w:val="24"/>
                <w:szCs w:val="24"/>
              </w:rPr>
            </w:pPr>
            <w:r w:rsidRPr="001C0278">
              <w:rPr>
                <w:rFonts w:cstheme="minorHAnsi"/>
                <w:sz w:val="24"/>
                <w:szCs w:val="24"/>
              </w:rPr>
              <w:t>7360 RPQs are NOT SBE-Con 100% Set-aside solicitation, however the RPQ may be assigned a SBE-Con Trade set-aside and goal. The SBE-Con Trade-aside and goal if applicable will be will be stipulated on the RPQ and the Invitation to Bid or in the Project’s Solicitation Documents.</w:t>
            </w:r>
          </w:p>
        </w:tc>
      </w:tr>
      <w:tr w:rsidR="001C0278" w:rsidRPr="001C0278" w:rsidTr="001C0278">
        <w:trPr>
          <w:tblCellSpacing w:w="15" w:type="dxa"/>
          <w:jc w:val="center"/>
        </w:trPr>
        <w:tc>
          <w:tcPr>
            <w:tcW w:w="0" w:type="auto"/>
            <w:hideMark/>
          </w:tcPr>
          <w:p w:rsidR="001C0278" w:rsidRPr="001C0278" w:rsidRDefault="001C0278" w:rsidP="001C0278">
            <w:pPr>
              <w:pStyle w:val="NoSpacing"/>
              <w:rPr>
                <w:rFonts w:cstheme="minorHAnsi"/>
                <w:sz w:val="24"/>
                <w:szCs w:val="24"/>
              </w:rPr>
            </w:pPr>
            <w:r w:rsidRPr="001C0278">
              <w:rPr>
                <w:rFonts w:cstheme="minorHAnsi"/>
                <w:sz w:val="24"/>
                <w:szCs w:val="24"/>
              </w:rPr>
              <w:br/>
              <w:t>•</w:t>
            </w:r>
          </w:p>
        </w:tc>
        <w:tc>
          <w:tcPr>
            <w:tcW w:w="0" w:type="auto"/>
            <w:hideMark/>
          </w:tcPr>
          <w:p w:rsidR="001C0278" w:rsidRPr="001C0278" w:rsidRDefault="001C0278" w:rsidP="001C0278">
            <w:pPr>
              <w:pStyle w:val="NoSpacing"/>
              <w:rPr>
                <w:rFonts w:cstheme="minorHAnsi"/>
                <w:sz w:val="24"/>
                <w:szCs w:val="24"/>
              </w:rPr>
            </w:pPr>
          </w:p>
          <w:p w:rsidR="001C0278" w:rsidRPr="001C0278" w:rsidRDefault="001C0278" w:rsidP="001C0278">
            <w:pPr>
              <w:pStyle w:val="NoSpacing"/>
              <w:rPr>
                <w:rFonts w:cstheme="minorHAnsi"/>
                <w:sz w:val="24"/>
                <w:szCs w:val="24"/>
              </w:rPr>
            </w:pPr>
            <w:r w:rsidRPr="001C0278">
              <w:rPr>
                <w:rFonts w:cstheme="minorHAnsi"/>
                <w:sz w:val="24"/>
                <w:szCs w:val="24"/>
              </w:rPr>
              <w:t>All Prime Contractors submitting a bid for RPQ/Project with a Small Business Measures (s) MUST submit the Small Business Development “CERTIFICATE OF ASSURANCE” form properly completed, signed and notarized with their bid document at the time of Bid Submittal. FAILURE TO SUBMIT THE REQUIRED CERTIFICATE OF ASSURANCE FORM AT THE TIME OF BID SUBMISSION SHALL RENDER THE BID NON COMPLIANT TO THE CONTRACT REQUIREMENT AND SECTION 10.33.02 OF THE CODE OF MIAMI-DADE COUNTY.</w:t>
            </w:r>
          </w:p>
        </w:tc>
      </w:tr>
      <w:tr w:rsidR="001C0278" w:rsidRPr="001C0278" w:rsidTr="001C0278">
        <w:trPr>
          <w:tblCellSpacing w:w="15" w:type="dxa"/>
          <w:jc w:val="center"/>
        </w:trPr>
        <w:tc>
          <w:tcPr>
            <w:tcW w:w="0" w:type="auto"/>
            <w:hideMark/>
          </w:tcPr>
          <w:p w:rsidR="001C0278" w:rsidRPr="001C0278" w:rsidRDefault="001C0278" w:rsidP="001C0278">
            <w:pPr>
              <w:pStyle w:val="NoSpacing"/>
              <w:rPr>
                <w:rFonts w:cstheme="minorHAnsi"/>
                <w:sz w:val="24"/>
                <w:szCs w:val="24"/>
              </w:rPr>
            </w:pPr>
            <w:r w:rsidRPr="001C0278">
              <w:rPr>
                <w:rFonts w:cstheme="minorHAnsi"/>
                <w:sz w:val="24"/>
                <w:szCs w:val="24"/>
              </w:rPr>
              <w:br/>
              <w:t>•</w:t>
            </w:r>
          </w:p>
        </w:tc>
        <w:tc>
          <w:tcPr>
            <w:tcW w:w="0" w:type="auto"/>
            <w:hideMark/>
          </w:tcPr>
          <w:p w:rsidR="001C0278" w:rsidRPr="001C0278" w:rsidRDefault="001C0278" w:rsidP="001C0278">
            <w:pPr>
              <w:pStyle w:val="NoSpacing"/>
              <w:rPr>
                <w:rFonts w:cstheme="minorHAnsi"/>
                <w:sz w:val="24"/>
                <w:szCs w:val="24"/>
              </w:rPr>
            </w:pPr>
          </w:p>
          <w:p w:rsidR="001C0278" w:rsidRPr="001C0278" w:rsidRDefault="001C0278" w:rsidP="001C0278">
            <w:pPr>
              <w:pStyle w:val="NoSpacing"/>
              <w:rPr>
                <w:rFonts w:cstheme="minorHAnsi"/>
                <w:sz w:val="24"/>
                <w:szCs w:val="24"/>
              </w:rPr>
            </w:pPr>
            <w:r w:rsidRPr="001C0278">
              <w:rPr>
                <w:rFonts w:cstheme="minorHAnsi"/>
                <w:sz w:val="24"/>
                <w:szCs w:val="24"/>
              </w:rPr>
              <w:t>7360 RPQs Federally Funded may be subject to the Disadvantaged Business Enterprise (DBE) Program. The DBE goal will be stipulated on the RPQ and the Invitation to Bid or in the Project’s Solicitation Documents.</w:t>
            </w:r>
          </w:p>
        </w:tc>
      </w:tr>
      <w:tr w:rsidR="001C0278" w:rsidRPr="001C0278" w:rsidTr="001C0278">
        <w:trPr>
          <w:tblCellSpacing w:w="15" w:type="dxa"/>
          <w:jc w:val="center"/>
        </w:trPr>
        <w:tc>
          <w:tcPr>
            <w:tcW w:w="0" w:type="auto"/>
            <w:hideMark/>
          </w:tcPr>
          <w:p w:rsidR="001C0278" w:rsidRPr="001C0278" w:rsidRDefault="001C0278" w:rsidP="001C0278">
            <w:pPr>
              <w:pStyle w:val="NoSpacing"/>
              <w:rPr>
                <w:rFonts w:cstheme="minorHAnsi"/>
                <w:sz w:val="24"/>
                <w:szCs w:val="24"/>
              </w:rPr>
            </w:pPr>
            <w:r w:rsidRPr="001C0278">
              <w:rPr>
                <w:rFonts w:cstheme="minorHAnsi"/>
                <w:sz w:val="24"/>
                <w:szCs w:val="24"/>
              </w:rPr>
              <w:br/>
              <w:t>•</w:t>
            </w:r>
          </w:p>
        </w:tc>
        <w:tc>
          <w:tcPr>
            <w:tcW w:w="0" w:type="auto"/>
            <w:hideMark/>
          </w:tcPr>
          <w:p w:rsidR="001C0278" w:rsidRPr="001C0278" w:rsidRDefault="001C0278" w:rsidP="001C0278">
            <w:pPr>
              <w:pStyle w:val="NoSpacing"/>
              <w:rPr>
                <w:rFonts w:cstheme="minorHAnsi"/>
                <w:sz w:val="24"/>
                <w:szCs w:val="24"/>
              </w:rPr>
            </w:pPr>
          </w:p>
          <w:p w:rsidR="001C0278" w:rsidRPr="001C0278" w:rsidRDefault="001C0278" w:rsidP="001C0278">
            <w:pPr>
              <w:pStyle w:val="NoSpacing"/>
              <w:rPr>
                <w:rFonts w:cstheme="minorHAnsi"/>
                <w:sz w:val="24"/>
                <w:szCs w:val="24"/>
              </w:rPr>
            </w:pPr>
            <w:r w:rsidRPr="001C0278">
              <w:rPr>
                <w:rFonts w:cstheme="minorHAnsi"/>
                <w:sz w:val="24"/>
                <w:szCs w:val="24"/>
              </w:rPr>
              <w:t>7040 and 7360 RPQs with an estimated project value in excess of $700,000.00 may be assigned a Small Business Enterprise Goods (SBE-G) or Small Business Services (SBE-S) program goal. The SBE-G or SBE-S goal if applicable will be will be stipulated on the RPQ and the Invitation to Bid or in the Project’s Solicitation Documents.</w:t>
            </w:r>
          </w:p>
        </w:tc>
      </w:tr>
      <w:tr w:rsidR="001C0278" w:rsidRPr="001C0278" w:rsidTr="001C0278">
        <w:trPr>
          <w:tblCellSpacing w:w="15" w:type="dxa"/>
          <w:jc w:val="center"/>
        </w:trPr>
        <w:tc>
          <w:tcPr>
            <w:tcW w:w="0" w:type="auto"/>
            <w:hideMark/>
          </w:tcPr>
          <w:p w:rsidR="001C0278" w:rsidRPr="001C0278" w:rsidRDefault="001C0278" w:rsidP="001C0278">
            <w:pPr>
              <w:pStyle w:val="NoSpacing"/>
              <w:rPr>
                <w:rFonts w:cstheme="minorHAnsi"/>
                <w:sz w:val="24"/>
                <w:szCs w:val="24"/>
              </w:rPr>
            </w:pPr>
            <w:r w:rsidRPr="001C0278">
              <w:rPr>
                <w:rFonts w:cstheme="minorHAnsi"/>
                <w:sz w:val="24"/>
                <w:szCs w:val="24"/>
              </w:rPr>
              <w:br/>
              <w:t>•</w:t>
            </w:r>
          </w:p>
        </w:tc>
        <w:tc>
          <w:tcPr>
            <w:tcW w:w="0" w:type="auto"/>
            <w:hideMark/>
          </w:tcPr>
          <w:p w:rsidR="001C0278" w:rsidRPr="001C0278" w:rsidRDefault="001C0278" w:rsidP="001C0278">
            <w:pPr>
              <w:pStyle w:val="NoSpacing"/>
              <w:rPr>
                <w:rFonts w:cstheme="minorHAnsi"/>
                <w:sz w:val="24"/>
                <w:szCs w:val="24"/>
              </w:rPr>
            </w:pPr>
          </w:p>
          <w:p w:rsidR="001C0278" w:rsidRPr="001C0278" w:rsidRDefault="001C0278" w:rsidP="001C0278">
            <w:pPr>
              <w:pStyle w:val="NoSpacing"/>
              <w:rPr>
                <w:rFonts w:cstheme="minorHAnsi"/>
                <w:sz w:val="24"/>
                <w:szCs w:val="24"/>
              </w:rPr>
            </w:pPr>
            <w:r w:rsidRPr="001C0278">
              <w:rPr>
                <w:rFonts w:cstheme="minorHAnsi"/>
                <w:sz w:val="24"/>
                <w:szCs w:val="24"/>
              </w:rPr>
              <w:t>All RPQs with an estimated project value $100,000 or above are subject to Responsible Wage Rates. The wage rate will be stipulated on the RPQ and the Invitation to Bid or in the Project’s Solicitation Documents.</w:t>
            </w:r>
          </w:p>
        </w:tc>
      </w:tr>
      <w:tr w:rsidR="001C0278" w:rsidRPr="001C0278" w:rsidTr="001C0278">
        <w:trPr>
          <w:tblCellSpacing w:w="15" w:type="dxa"/>
          <w:jc w:val="center"/>
        </w:trPr>
        <w:tc>
          <w:tcPr>
            <w:tcW w:w="0" w:type="auto"/>
            <w:hideMark/>
          </w:tcPr>
          <w:p w:rsidR="001C0278" w:rsidRPr="001C0278" w:rsidRDefault="001C0278" w:rsidP="001C0278">
            <w:pPr>
              <w:pStyle w:val="NoSpacing"/>
              <w:rPr>
                <w:rFonts w:cstheme="minorHAnsi"/>
                <w:sz w:val="24"/>
                <w:szCs w:val="24"/>
              </w:rPr>
            </w:pPr>
            <w:r w:rsidRPr="001C0278">
              <w:rPr>
                <w:rFonts w:cstheme="minorHAnsi"/>
                <w:sz w:val="24"/>
                <w:szCs w:val="24"/>
              </w:rPr>
              <w:br/>
              <w:t>•</w:t>
            </w:r>
          </w:p>
        </w:tc>
        <w:tc>
          <w:tcPr>
            <w:tcW w:w="0" w:type="auto"/>
            <w:hideMark/>
          </w:tcPr>
          <w:p w:rsidR="001C0278" w:rsidRPr="001C0278" w:rsidRDefault="001C0278" w:rsidP="001C0278">
            <w:pPr>
              <w:pStyle w:val="NoSpacing"/>
              <w:rPr>
                <w:rFonts w:cstheme="minorHAnsi"/>
                <w:sz w:val="24"/>
                <w:szCs w:val="24"/>
              </w:rPr>
            </w:pPr>
          </w:p>
          <w:p w:rsidR="001C0278" w:rsidRPr="001C0278" w:rsidRDefault="001C0278" w:rsidP="001C0278">
            <w:pPr>
              <w:pStyle w:val="NoSpacing"/>
              <w:rPr>
                <w:rFonts w:cstheme="minorHAnsi"/>
                <w:sz w:val="24"/>
                <w:szCs w:val="24"/>
              </w:rPr>
            </w:pPr>
            <w:r w:rsidRPr="001C0278">
              <w:rPr>
                <w:rFonts w:cstheme="minorHAnsi"/>
                <w:sz w:val="24"/>
                <w:szCs w:val="24"/>
              </w:rPr>
              <w:t>All Projects, where price (Proposals/Bids) received are in excess of $200,000 will require the submission of the Payment and Performance Bond as required by State of Florida Statute.</w:t>
            </w:r>
          </w:p>
        </w:tc>
      </w:tr>
      <w:tr w:rsidR="001C0278" w:rsidRPr="001C0278" w:rsidTr="001C0278">
        <w:trPr>
          <w:tblCellSpacing w:w="15" w:type="dxa"/>
          <w:jc w:val="center"/>
        </w:trPr>
        <w:tc>
          <w:tcPr>
            <w:tcW w:w="0" w:type="auto"/>
            <w:vAlign w:val="center"/>
            <w:hideMark/>
          </w:tcPr>
          <w:p w:rsidR="001C0278" w:rsidRPr="001C0278" w:rsidRDefault="001C0278" w:rsidP="001C0278">
            <w:pPr>
              <w:pStyle w:val="NoSpacing"/>
              <w:rPr>
                <w:rFonts w:cstheme="minorHAnsi"/>
                <w:sz w:val="24"/>
                <w:szCs w:val="24"/>
              </w:rPr>
            </w:pPr>
            <w:r w:rsidRPr="001C0278">
              <w:rPr>
                <w:rFonts w:cstheme="minorHAnsi"/>
                <w:sz w:val="24"/>
                <w:szCs w:val="24"/>
              </w:rPr>
              <w:t> </w:t>
            </w:r>
          </w:p>
        </w:tc>
        <w:tc>
          <w:tcPr>
            <w:tcW w:w="0" w:type="auto"/>
            <w:vAlign w:val="center"/>
            <w:hideMark/>
          </w:tcPr>
          <w:p w:rsidR="001C0278" w:rsidRPr="001C0278" w:rsidRDefault="001C0278" w:rsidP="001C0278">
            <w:pPr>
              <w:pStyle w:val="NoSpacing"/>
              <w:rPr>
                <w:rFonts w:cstheme="minorHAnsi"/>
                <w:sz w:val="24"/>
                <w:szCs w:val="24"/>
              </w:rPr>
            </w:pPr>
          </w:p>
        </w:tc>
      </w:tr>
      <w:tr w:rsidR="001C0278" w:rsidRPr="001C0278" w:rsidTr="001C0278">
        <w:trPr>
          <w:tblCellSpacing w:w="15" w:type="dxa"/>
          <w:jc w:val="center"/>
        </w:trPr>
        <w:tc>
          <w:tcPr>
            <w:tcW w:w="0" w:type="auto"/>
            <w:gridSpan w:val="2"/>
            <w:hideMark/>
          </w:tcPr>
          <w:p w:rsidR="001C0278" w:rsidRPr="001C0278" w:rsidRDefault="001C0278" w:rsidP="001C0278">
            <w:pPr>
              <w:pStyle w:val="NoSpacing"/>
              <w:rPr>
                <w:rFonts w:cstheme="minorHAnsi"/>
                <w:sz w:val="24"/>
                <w:szCs w:val="24"/>
              </w:rPr>
            </w:pPr>
            <w:r w:rsidRPr="001C0278">
              <w:rPr>
                <w:rFonts w:cstheme="minorHAnsi"/>
                <w:sz w:val="24"/>
                <w:szCs w:val="24"/>
                <w:u w:val="single"/>
              </w:rPr>
              <w:t>VERIFICATION OF EMPLOYMENT ELIGIBILITY (E-VERIFY):</w:t>
            </w:r>
          </w:p>
        </w:tc>
      </w:tr>
      <w:tr w:rsidR="001C0278" w:rsidRPr="001C0278" w:rsidTr="001C0278">
        <w:trPr>
          <w:tblCellSpacing w:w="15" w:type="dxa"/>
          <w:jc w:val="center"/>
        </w:trPr>
        <w:tc>
          <w:tcPr>
            <w:tcW w:w="0" w:type="auto"/>
            <w:hideMark/>
          </w:tcPr>
          <w:p w:rsidR="001C0278" w:rsidRPr="001C0278" w:rsidRDefault="001C0278" w:rsidP="001C0278">
            <w:pPr>
              <w:pStyle w:val="NoSpacing"/>
              <w:rPr>
                <w:rFonts w:cstheme="minorHAnsi"/>
                <w:sz w:val="24"/>
                <w:szCs w:val="24"/>
              </w:rPr>
            </w:pPr>
          </w:p>
        </w:tc>
        <w:tc>
          <w:tcPr>
            <w:tcW w:w="0" w:type="auto"/>
            <w:hideMark/>
          </w:tcPr>
          <w:p w:rsidR="001C0278" w:rsidRPr="001C0278" w:rsidRDefault="001C0278" w:rsidP="001C0278">
            <w:pPr>
              <w:pStyle w:val="NoSpacing"/>
              <w:rPr>
                <w:rFonts w:cstheme="minorHAnsi"/>
                <w:sz w:val="24"/>
                <w:szCs w:val="24"/>
              </w:rPr>
            </w:pPr>
          </w:p>
          <w:p w:rsidR="001C0278" w:rsidRPr="001C0278" w:rsidRDefault="001C0278" w:rsidP="001C0278">
            <w:pPr>
              <w:pStyle w:val="NoSpacing"/>
              <w:rPr>
                <w:rFonts w:cstheme="minorHAnsi"/>
                <w:sz w:val="24"/>
                <w:szCs w:val="24"/>
              </w:rPr>
            </w:pPr>
            <w:r w:rsidRPr="001C0278">
              <w:rPr>
                <w:rFonts w:cstheme="minorHAnsi"/>
                <w:sz w:val="24"/>
                <w:szCs w:val="24"/>
              </w:rPr>
              <w:t xml:space="preserve">By entering the Contract, the Awarded Bidder becomes obligated to comply with the provisions of Section 448.095, Florida Statute, titled "Verification of Employment Eligibility." This includes but is not limited to utilization of the U.S. Department of Homeland Security’s E-Verify System to verify the employment eligibility of all newly hired employees by the Awarded Bidder effective, January 1, 2021, and requiring all Subcontractors to provide an affidavit attesting that the Subcontractor does not employ, contract with, or subcontract with, an unauthorized alien. Failure to comply may lead to termination of this Awarded Bidder, or if a Subcontractor knowingly violates the statute, the subcontract must be terminated immediately. Any challenge to termination </w:t>
            </w:r>
            <w:r w:rsidRPr="001C0278">
              <w:rPr>
                <w:rFonts w:cstheme="minorHAnsi"/>
                <w:sz w:val="24"/>
                <w:szCs w:val="24"/>
              </w:rPr>
              <w:lastRenderedPageBreak/>
              <w:t>under this provision must be filed in the Circuit Court no later than twenty (20) calendar days after the date of termination. If this Contract is terminated for a violation of the statute by the Awarded Bidder, the Awarded Bidder may not be awarded a public contract for a period of one year after the date of termination, and the Awarded Bidder may be liable for any additional costs incurred by the County resulting from the termination of the Contract. Public and private employers must enroll in the E-Verify System (</w:t>
            </w:r>
            <w:hyperlink r:id="rId5" w:tgtFrame="_blank" w:history="1">
              <w:r w:rsidRPr="001C0278">
                <w:rPr>
                  <w:rFonts w:cstheme="minorHAnsi"/>
                  <w:color w:val="0000FF"/>
                  <w:sz w:val="24"/>
                  <w:szCs w:val="24"/>
                  <w:u w:val="single"/>
                </w:rPr>
                <w:t>http://www.uscis.gov/e-verify</w:t>
              </w:r>
            </w:hyperlink>
            <w:r w:rsidRPr="001C0278">
              <w:rPr>
                <w:rFonts w:cstheme="minorHAnsi"/>
                <w:sz w:val="24"/>
                <w:szCs w:val="24"/>
              </w:rPr>
              <w:t>) and retain the I-9 Forms for inspection.</w:t>
            </w:r>
          </w:p>
        </w:tc>
      </w:tr>
    </w:tbl>
    <w:p w:rsidR="001C0278" w:rsidRPr="001C0278" w:rsidRDefault="001C0278" w:rsidP="001C0278">
      <w:pPr>
        <w:pStyle w:val="NoSpacing"/>
        <w:rPr>
          <w:rFonts w:cstheme="minorHAnsi"/>
          <w:vanish/>
          <w:sz w:val="24"/>
          <w:szCs w:val="24"/>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1C0278" w:rsidRPr="001C0278" w:rsidTr="001C0278">
        <w:trPr>
          <w:tblCellSpacing w:w="15" w:type="dxa"/>
          <w:jc w:val="center"/>
        </w:trPr>
        <w:tc>
          <w:tcPr>
            <w:tcW w:w="0" w:type="auto"/>
            <w:vAlign w:val="center"/>
            <w:hideMark/>
          </w:tcPr>
          <w:p w:rsidR="001C0278" w:rsidRPr="001C0278" w:rsidRDefault="001C0278" w:rsidP="001C0278">
            <w:pPr>
              <w:pStyle w:val="NoSpacing"/>
              <w:rPr>
                <w:rFonts w:cstheme="minorHAnsi"/>
                <w:sz w:val="24"/>
                <w:szCs w:val="24"/>
              </w:rPr>
            </w:pPr>
          </w:p>
        </w:tc>
      </w:tr>
    </w:tbl>
    <w:p w:rsidR="001C0278" w:rsidRPr="001C0278" w:rsidRDefault="001C0278" w:rsidP="001C0278">
      <w:pPr>
        <w:pStyle w:val="NoSpacing"/>
        <w:rPr>
          <w:rFonts w:cstheme="minorHAnsi"/>
          <w:vanish/>
          <w:sz w:val="24"/>
          <w:szCs w:val="24"/>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1C0278" w:rsidRPr="001C0278" w:rsidTr="001C0278">
        <w:trPr>
          <w:trHeight w:val="375"/>
          <w:tblCellSpacing w:w="15" w:type="dxa"/>
          <w:jc w:val="center"/>
        </w:trPr>
        <w:tc>
          <w:tcPr>
            <w:tcW w:w="0" w:type="auto"/>
            <w:hideMark/>
          </w:tcPr>
          <w:p w:rsidR="001C0278" w:rsidRPr="001C0278" w:rsidRDefault="001C0278" w:rsidP="001C0278">
            <w:pPr>
              <w:pStyle w:val="NoSpacing"/>
              <w:rPr>
                <w:rFonts w:cstheme="minorHAnsi"/>
                <w:sz w:val="24"/>
                <w:szCs w:val="24"/>
              </w:rPr>
            </w:pPr>
          </w:p>
        </w:tc>
      </w:tr>
    </w:tbl>
    <w:p w:rsidR="001C0278" w:rsidRPr="001C0278" w:rsidRDefault="001C0278" w:rsidP="001C0278">
      <w:pPr>
        <w:pStyle w:val="NoSpacing"/>
        <w:rPr>
          <w:rFonts w:cstheme="minorHAnsi"/>
          <w:vanish/>
          <w:sz w:val="24"/>
          <w:szCs w:val="24"/>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1C0278" w:rsidRPr="001C0278" w:rsidTr="001C0278">
        <w:trPr>
          <w:tblCellSpacing w:w="15" w:type="dxa"/>
          <w:jc w:val="center"/>
        </w:trPr>
        <w:tc>
          <w:tcPr>
            <w:tcW w:w="0" w:type="auto"/>
            <w:vAlign w:val="center"/>
            <w:hideMark/>
          </w:tcPr>
          <w:p w:rsidR="001C0278" w:rsidRPr="001C0278" w:rsidRDefault="001C0278" w:rsidP="001C0278">
            <w:pPr>
              <w:pStyle w:val="NoSpacing"/>
              <w:rPr>
                <w:rFonts w:cstheme="minorHAnsi"/>
                <w:sz w:val="24"/>
                <w:szCs w:val="24"/>
              </w:rPr>
            </w:pPr>
          </w:p>
        </w:tc>
      </w:tr>
    </w:tbl>
    <w:p w:rsidR="001C0278" w:rsidRPr="001C0278" w:rsidRDefault="001C0278" w:rsidP="001C0278">
      <w:pPr>
        <w:pStyle w:val="NoSpacing"/>
        <w:rPr>
          <w:rFonts w:cstheme="minorHAnsi"/>
          <w:vanish/>
          <w:sz w:val="24"/>
          <w:szCs w:val="24"/>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1C0278" w:rsidRPr="001C0278" w:rsidTr="001C0278">
        <w:trPr>
          <w:trHeight w:val="375"/>
          <w:tblCellSpacing w:w="15" w:type="dxa"/>
          <w:jc w:val="center"/>
        </w:trPr>
        <w:tc>
          <w:tcPr>
            <w:tcW w:w="0" w:type="auto"/>
            <w:hideMark/>
          </w:tcPr>
          <w:p w:rsidR="001C0278" w:rsidRPr="001C0278" w:rsidRDefault="001C0278" w:rsidP="001C0278">
            <w:pPr>
              <w:pStyle w:val="NoSpacing"/>
              <w:rPr>
                <w:rFonts w:cstheme="minorHAnsi"/>
                <w:sz w:val="24"/>
                <w:szCs w:val="24"/>
              </w:rPr>
            </w:pPr>
          </w:p>
        </w:tc>
      </w:tr>
    </w:tbl>
    <w:p w:rsidR="00484B9F" w:rsidRPr="001C0278" w:rsidRDefault="001C0278" w:rsidP="001C0278">
      <w:pPr>
        <w:pStyle w:val="NoSpacing"/>
        <w:rPr>
          <w:rFonts w:cstheme="minorHAnsi"/>
          <w:sz w:val="24"/>
          <w:szCs w:val="24"/>
        </w:rPr>
      </w:pPr>
    </w:p>
    <w:sectPr w:rsidR="00484B9F" w:rsidRPr="001C02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278"/>
    <w:rsid w:val="001C0278"/>
    <w:rsid w:val="00651132"/>
    <w:rsid w:val="00786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C03CB-D9E4-468D-BE90-2DA052EA9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C0278"/>
    <w:rPr>
      <w:color w:val="0000FF"/>
      <w:u w:val="single"/>
    </w:rPr>
  </w:style>
  <w:style w:type="paragraph" w:styleId="NoSpacing">
    <w:name w:val="No Spacing"/>
    <w:uiPriority w:val="1"/>
    <w:qFormat/>
    <w:rsid w:val="001C02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05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scis.gov/e-verify"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2525</Words>
  <Characters>14394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16886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Fussell, Jacqueline (ISD)</dc:creator>
  <cp:keywords/>
  <dc:description/>
  <cp:lastModifiedBy>Fussell, Jacqueline (ISD)</cp:lastModifiedBy>
  <cp:revision>1</cp:revision>
  <dcterms:created xsi:type="dcterms:W3CDTF">2022-04-14T18:33:00Z</dcterms:created>
  <dcterms:modified xsi:type="dcterms:W3CDTF">2022-04-14T18:36:00Z</dcterms:modified>
</cp:coreProperties>
</file>